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DBD" w:rsidRDefault="00D96DBD" w:rsidP="00D96DBD">
      <w:pPr>
        <w:jc w:val="center"/>
        <w:rPr>
          <w:noProof/>
          <w:sz w:val="24"/>
          <w:szCs w:val="24"/>
        </w:rPr>
      </w:pPr>
      <w:r>
        <w:rPr>
          <w:noProof/>
          <w:szCs w:val="28"/>
        </w:rPr>
        <w:drawing>
          <wp:inline distT="0" distB="0" distL="0" distR="0">
            <wp:extent cx="638810" cy="1258570"/>
            <wp:effectExtent l="19050" t="0" r="889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810" cy="1258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1EEE" w:rsidRDefault="00841EEE" w:rsidP="00841EEE">
      <w:pPr>
        <w:jc w:val="center"/>
        <w:rPr>
          <w:noProof/>
          <w:sz w:val="24"/>
          <w:szCs w:val="24"/>
        </w:rPr>
      </w:pPr>
    </w:p>
    <w:p w:rsidR="00841EEE" w:rsidRDefault="00841EEE" w:rsidP="00841EEE">
      <w:pPr>
        <w:jc w:val="center"/>
        <w:rPr>
          <w:b/>
          <w:szCs w:val="28"/>
        </w:rPr>
      </w:pPr>
      <w:r w:rsidRPr="00A25FD4">
        <w:rPr>
          <w:b/>
          <w:szCs w:val="28"/>
        </w:rPr>
        <w:t xml:space="preserve">ДЕПАРТАМЕНТ </w:t>
      </w:r>
      <w:proofErr w:type="gramStart"/>
      <w:r>
        <w:rPr>
          <w:b/>
          <w:szCs w:val="28"/>
        </w:rPr>
        <w:t>ГОСУДАРСТВЕННОГО</w:t>
      </w:r>
      <w:proofErr w:type="gramEnd"/>
    </w:p>
    <w:p w:rsidR="00841EEE" w:rsidRPr="00A25FD4" w:rsidRDefault="00841EEE" w:rsidP="00841EEE">
      <w:pPr>
        <w:jc w:val="center"/>
        <w:rPr>
          <w:b/>
          <w:szCs w:val="28"/>
        </w:rPr>
      </w:pPr>
      <w:r>
        <w:rPr>
          <w:b/>
          <w:szCs w:val="28"/>
        </w:rPr>
        <w:t>РЕГУЛИРОВАНИЯ ЦЕН И ТАРИФОВ</w:t>
      </w:r>
    </w:p>
    <w:p w:rsidR="00841EEE" w:rsidRDefault="00841EEE" w:rsidP="00841EEE">
      <w:pPr>
        <w:jc w:val="center"/>
        <w:rPr>
          <w:b/>
          <w:szCs w:val="28"/>
        </w:rPr>
      </w:pPr>
      <w:r w:rsidRPr="00A25FD4">
        <w:rPr>
          <w:b/>
          <w:szCs w:val="28"/>
        </w:rPr>
        <w:t>КОСТРОМСКОЙ ОБЛАСТИ</w:t>
      </w:r>
    </w:p>
    <w:p w:rsidR="00841EEE" w:rsidRDefault="00841EEE" w:rsidP="00841EEE">
      <w:pPr>
        <w:jc w:val="center"/>
        <w:rPr>
          <w:b/>
          <w:szCs w:val="28"/>
        </w:rPr>
      </w:pPr>
    </w:p>
    <w:p w:rsidR="00841EEE" w:rsidRPr="00A25FD4" w:rsidRDefault="00841EEE" w:rsidP="00841EEE">
      <w:pPr>
        <w:pStyle w:val="a3"/>
        <w:rPr>
          <w:b/>
        </w:rPr>
      </w:pPr>
      <w:proofErr w:type="gramStart"/>
      <w:r w:rsidRPr="00A25FD4">
        <w:rPr>
          <w:b/>
        </w:rPr>
        <w:t>П</w:t>
      </w:r>
      <w:proofErr w:type="gramEnd"/>
      <w:r w:rsidRPr="00A25FD4">
        <w:rPr>
          <w:b/>
        </w:rPr>
        <w:t xml:space="preserve"> О С Т А Н О В Л Е Н И Е</w:t>
      </w:r>
    </w:p>
    <w:tbl>
      <w:tblPr>
        <w:tblW w:w="10035" w:type="dxa"/>
        <w:tblInd w:w="108" w:type="dxa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thickThinSmallGap" w:sz="24" w:space="0" w:color="auto"/>
          <w:insideV w:val="thickThinSmallGap" w:sz="24" w:space="0" w:color="auto"/>
        </w:tblBorders>
        <w:tblLayout w:type="fixed"/>
        <w:tblLook w:val="0000"/>
      </w:tblPr>
      <w:tblGrid>
        <w:gridCol w:w="10035"/>
      </w:tblGrid>
      <w:tr w:rsidR="00841EEE" w:rsidTr="00F141BE">
        <w:trPr>
          <w:trHeight w:val="309"/>
        </w:trPr>
        <w:tc>
          <w:tcPr>
            <w:tcW w:w="10035" w:type="dxa"/>
            <w:tcBorders>
              <w:left w:val="nil"/>
              <w:bottom w:val="nil"/>
              <w:right w:val="nil"/>
            </w:tcBorders>
          </w:tcPr>
          <w:p w:rsidR="00841EEE" w:rsidRDefault="00841EEE" w:rsidP="00F141BE">
            <w:pPr>
              <w:pStyle w:val="a3"/>
              <w:tabs>
                <w:tab w:val="left" w:pos="2656"/>
              </w:tabs>
              <w:ind w:left="-108"/>
              <w:jc w:val="left"/>
            </w:pPr>
          </w:p>
        </w:tc>
      </w:tr>
    </w:tbl>
    <w:p w:rsidR="00841EEE" w:rsidRPr="00FC400A" w:rsidRDefault="00841EEE" w:rsidP="00841EEE">
      <w:pPr>
        <w:jc w:val="both"/>
        <w:rPr>
          <w:szCs w:val="28"/>
        </w:rPr>
      </w:pPr>
      <w:r w:rsidRPr="00FC400A">
        <w:rPr>
          <w:szCs w:val="28"/>
        </w:rPr>
        <w:t>от «</w:t>
      </w:r>
      <w:r w:rsidR="009B381C">
        <w:rPr>
          <w:szCs w:val="28"/>
        </w:rPr>
        <w:t>18</w:t>
      </w:r>
      <w:r w:rsidRPr="00FC400A">
        <w:rPr>
          <w:szCs w:val="28"/>
        </w:rPr>
        <w:t>»</w:t>
      </w:r>
      <w:r>
        <w:rPr>
          <w:szCs w:val="28"/>
        </w:rPr>
        <w:t xml:space="preserve"> </w:t>
      </w:r>
      <w:r w:rsidR="009B381C">
        <w:rPr>
          <w:szCs w:val="28"/>
        </w:rPr>
        <w:t>декабря</w:t>
      </w:r>
      <w:r w:rsidR="00134772">
        <w:rPr>
          <w:szCs w:val="28"/>
        </w:rPr>
        <w:t xml:space="preserve">  </w:t>
      </w:r>
      <w:r w:rsidRPr="00FC400A">
        <w:rPr>
          <w:szCs w:val="28"/>
        </w:rPr>
        <w:t>201</w:t>
      </w:r>
      <w:r>
        <w:rPr>
          <w:szCs w:val="28"/>
        </w:rPr>
        <w:t>5</w:t>
      </w:r>
      <w:r w:rsidRPr="00FC400A">
        <w:rPr>
          <w:szCs w:val="28"/>
        </w:rPr>
        <w:t xml:space="preserve"> года</w:t>
      </w:r>
      <w:r w:rsidRPr="00FC400A">
        <w:rPr>
          <w:szCs w:val="28"/>
        </w:rPr>
        <w:tab/>
        <w:t xml:space="preserve">       </w:t>
      </w:r>
      <w:r>
        <w:rPr>
          <w:szCs w:val="28"/>
        </w:rPr>
        <w:t xml:space="preserve"> </w:t>
      </w:r>
      <w:r w:rsidRPr="00FC400A">
        <w:rPr>
          <w:szCs w:val="28"/>
        </w:rPr>
        <w:t xml:space="preserve">                         </w:t>
      </w:r>
      <w:r>
        <w:rPr>
          <w:szCs w:val="28"/>
        </w:rPr>
        <w:t xml:space="preserve"> </w:t>
      </w:r>
      <w:r w:rsidR="009646E4">
        <w:rPr>
          <w:szCs w:val="28"/>
        </w:rPr>
        <w:t xml:space="preserve">      </w:t>
      </w:r>
      <w:r w:rsidRPr="00FC400A">
        <w:rPr>
          <w:szCs w:val="28"/>
        </w:rPr>
        <w:t xml:space="preserve">     </w:t>
      </w:r>
      <w:r w:rsidRPr="00FC400A">
        <w:rPr>
          <w:szCs w:val="28"/>
        </w:rPr>
        <w:tab/>
        <w:t xml:space="preserve"> №</w:t>
      </w:r>
      <w:r>
        <w:rPr>
          <w:szCs w:val="28"/>
        </w:rPr>
        <w:t xml:space="preserve"> 15/</w:t>
      </w:r>
      <w:r w:rsidR="007E565E">
        <w:rPr>
          <w:szCs w:val="28"/>
        </w:rPr>
        <w:t xml:space="preserve"> </w:t>
      </w:r>
      <w:r w:rsidR="009B381C">
        <w:rPr>
          <w:szCs w:val="28"/>
        </w:rPr>
        <w:t>550</w:t>
      </w:r>
    </w:p>
    <w:p w:rsidR="00841EEE" w:rsidRDefault="00841EEE" w:rsidP="00841EEE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41EEE" w:rsidRPr="00C24CAB" w:rsidRDefault="00841EEE" w:rsidP="00841EEE">
      <w:pPr>
        <w:pStyle w:val="ConsNormal"/>
        <w:widowControl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AB4D53" w:rsidRDefault="00841EEE" w:rsidP="00841EEE">
      <w:pPr>
        <w:pStyle w:val="ConsNormal"/>
        <w:widowControl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841EEE">
        <w:rPr>
          <w:rFonts w:ascii="Times New Roman" w:hAnsi="Times New Roman"/>
          <w:b/>
          <w:iCs/>
          <w:sz w:val="28"/>
          <w:szCs w:val="28"/>
        </w:rPr>
        <w:t>Об утверждении производственн</w:t>
      </w:r>
      <w:r w:rsidR="00DC74B7">
        <w:rPr>
          <w:rFonts w:ascii="Times New Roman" w:hAnsi="Times New Roman"/>
          <w:b/>
          <w:iCs/>
          <w:sz w:val="28"/>
          <w:szCs w:val="28"/>
        </w:rPr>
        <w:t>ой</w:t>
      </w:r>
      <w:r w:rsidRPr="00841EEE">
        <w:rPr>
          <w:rFonts w:ascii="Times New Roman" w:hAnsi="Times New Roman"/>
          <w:b/>
          <w:iCs/>
          <w:sz w:val="28"/>
          <w:szCs w:val="28"/>
        </w:rPr>
        <w:t xml:space="preserve"> программ</w:t>
      </w:r>
      <w:r w:rsidR="00DC74B7">
        <w:rPr>
          <w:rFonts w:ascii="Times New Roman" w:hAnsi="Times New Roman"/>
          <w:b/>
          <w:iCs/>
          <w:sz w:val="28"/>
          <w:szCs w:val="28"/>
        </w:rPr>
        <w:t>ы</w:t>
      </w:r>
      <w:r w:rsidRPr="00841EEE">
        <w:rPr>
          <w:rFonts w:ascii="Times New Roman" w:hAnsi="Times New Roman"/>
          <w:b/>
          <w:sz w:val="28"/>
          <w:szCs w:val="28"/>
        </w:rPr>
        <w:t xml:space="preserve"> </w:t>
      </w:r>
    </w:p>
    <w:p w:rsidR="00015C89" w:rsidRDefault="00015C89" w:rsidP="00841EEE">
      <w:pPr>
        <w:pStyle w:val="ConsNormal"/>
        <w:widowControl/>
        <w:ind w:firstLine="0"/>
        <w:jc w:val="center"/>
        <w:rPr>
          <w:rFonts w:ascii="Times New Roman" w:hAnsi="Times New Roman"/>
          <w:b/>
          <w:iCs/>
          <w:sz w:val="28"/>
          <w:szCs w:val="28"/>
        </w:rPr>
      </w:pPr>
      <w:bookmarkStart w:id="0" w:name="OLE_LINK1"/>
      <w:bookmarkStart w:id="1" w:name="OLE_LINK2"/>
      <w:r>
        <w:rPr>
          <w:rFonts w:ascii="Times New Roman" w:hAnsi="Times New Roman"/>
          <w:b/>
          <w:sz w:val="28"/>
          <w:szCs w:val="28"/>
        </w:rPr>
        <w:t>ООО «Коммунальные системы»</w:t>
      </w:r>
      <w:bookmarkEnd w:id="0"/>
      <w:bookmarkEnd w:id="1"/>
      <w:r>
        <w:rPr>
          <w:rFonts w:ascii="Times New Roman" w:hAnsi="Times New Roman"/>
          <w:b/>
          <w:sz w:val="28"/>
          <w:szCs w:val="28"/>
        </w:rPr>
        <w:t xml:space="preserve"> </w:t>
      </w:r>
      <w:r w:rsidR="00841EEE" w:rsidRPr="00841EEE">
        <w:rPr>
          <w:rFonts w:ascii="Times New Roman" w:hAnsi="Times New Roman"/>
          <w:b/>
          <w:iCs/>
          <w:sz w:val="28"/>
          <w:szCs w:val="28"/>
        </w:rPr>
        <w:t xml:space="preserve"> в сфере </w:t>
      </w:r>
      <w:r w:rsidR="00943E01">
        <w:rPr>
          <w:rFonts w:ascii="Times New Roman" w:hAnsi="Times New Roman"/>
          <w:b/>
          <w:iCs/>
          <w:sz w:val="28"/>
          <w:szCs w:val="28"/>
        </w:rPr>
        <w:t>водоотведения</w:t>
      </w:r>
    </w:p>
    <w:p w:rsidR="00841EEE" w:rsidRPr="00841EEE" w:rsidRDefault="00943E01" w:rsidP="00841EEE">
      <w:pPr>
        <w:pStyle w:val="ConsNormal"/>
        <w:widowControl/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</w:rPr>
        <w:t xml:space="preserve"> </w:t>
      </w:r>
      <w:r w:rsidR="009528C5">
        <w:rPr>
          <w:rFonts w:ascii="Times New Roman" w:hAnsi="Times New Roman"/>
          <w:b/>
          <w:iCs/>
          <w:sz w:val="28"/>
          <w:szCs w:val="28"/>
        </w:rPr>
        <w:t>на 2016 – 2018 годы</w:t>
      </w:r>
    </w:p>
    <w:p w:rsidR="00841EEE" w:rsidRPr="0060070C" w:rsidRDefault="00841EEE" w:rsidP="00841EEE">
      <w:pPr>
        <w:pStyle w:val="ConsNormal"/>
        <w:ind w:firstLine="900"/>
        <w:jc w:val="both"/>
        <w:rPr>
          <w:rFonts w:ascii="Times New Roman" w:hAnsi="Times New Roman"/>
          <w:sz w:val="24"/>
          <w:szCs w:val="24"/>
        </w:rPr>
      </w:pPr>
    </w:p>
    <w:p w:rsidR="002F044E" w:rsidRDefault="00841EEE" w:rsidP="00841EEE">
      <w:pPr>
        <w:pStyle w:val="ConsPlusNormal"/>
        <w:ind w:firstLine="540"/>
        <w:jc w:val="both"/>
      </w:pPr>
      <w:proofErr w:type="gramStart"/>
      <w:r>
        <w:t xml:space="preserve">В соответствии с </w:t>
      </w:r>
      <w:r w:rsidRPr="00841EEE">
        <w:t xml:space="preserve">Федеральным </w:t>
      </w:r>
      <w:hyperlink r:id="rId9" w:history="1">
        <w:r w:rsidRPr="00841EEE">
          <w:t>законом</w:t>
        </w:r>
      </w:hyperlink>
      <w:r w:rsidRPr="00841EEE">
        <w:t xml:space="preserve"> от 7 декабря 2011 года</w:t>
      </w:r>
      <w:r w:rsidR="00126EE1">
        <w:br/>
      </w:r>
      <w:r>
        <w:t>№</w:t>
      </w:r>
      <w:r w:rsidRPr="00841EEE">
        <w:t xml:space="preserve"> 416-ФЗ </w:t>
      </w:r>
      <w:r>
        <w:t>«</w:t>
      </w:r>
      <w:r w:rsidRPr="00841EEE">
        <w:t>О водоснабжении и водоотведении</w:t>
      </w:r>
      <w:r>
        <w:t>»</w:t>
      </w:r>
      <w:r w:rsidRPr="00841EEE">
        <w:t xml:space="preserve">, </w:t>
      </w:r>
      <w:hyperlink r:id="rId10" w:history="1">
        <w:r>
          <w:t>п</w:t>
        </w:r>
        <w:r w:rsidRPr="00841EEE">
          <w:t>остановлением</w:t>
        </w:r>
      </w:hyperlink>
      <w:r w:rsidRPr="00841EEE">
        <w:t xml:space="preserve"> Правительства Российской Федерации от </w:t>
      </w:r>
      <w:r w:rsidR="00F141BE">
        <w:t>29 июля 2013 года № 641</w:t>
      </w:r>
      <w:r w:rsidR="00126EE1">
        <w:br/>
      </w:r>
      <w:r w:rsidR="00F141BE">
        <w:t>«Об инвестиционных и производственных программах организаций, осуществляющих деятельность в сфере водоснабжения и водоотведения</w:t>
      </w:r>
      <w:r>
        <w:t>»</w:t>
      </w:r>
      <w:r w:rsidRPr="00841EEE">
        <w:t xml:space="preserve">, и руководствуясь </w:t>
      </w:r>
      <w:hyperlink r:id="rId11" w:history="1">
        <w:r w:rsidRPr="00841EEE">
          <w:t>постановлением</w:t>
        </w:r>
      </w:hyperlink>
      <w:r w:rsidRPr="00841EEE">
        <w:t xml:space="preserve"> администрации Костромской области от 31 июля 2012 года </w:t>
      </w:r>
      <w:r>
        <w:t>№</w:t>
      </w:r>
      <w:r w:rsidRPr="00841EEE">
        <w:t xml:space="preserve"> 313-а </w:t>
      </w:r>
      <w:r>
        <w:t>«</w:t>
      </w:r>
      <w:r w:rsidRPr="00841EEE">
        <w:t>О департаменте государственного регулирования цен и тарифов Костромской области</w:t>
      </w:r>
      <w:r>
        <w:t>»</w:t>
      </w:r>
      <w:r w:rsidRPr="00841EEE">
        <w:t xml:space="preserve">, </w:t>
      </w:r>
      <w:proofErr w:type="gramEnd"/>
    </w:p>
    <w:p w:rsidR="00841EEE" w:rsidRPr="00841EEE" w:rsidRDefault="00841EEE" w:rsidP="00841EEE">
      <w:pPr>
        <w:pStyle w:val="ConsPlusNormal"/>
        <w:ind w:firstLine="540"/>
        <w:jc w:val="both"/>
      </w:pPr>
      <w:r w:rsidRPr="00841EEE">
        <w:t xml:space="preserve">департамент государственного регулирования цен и тарифов Костромской области </w:t>
      </w:r>
      <w:r w:rsidR="000740D4">
        <w:t>ПОСТАНОВЛЯЕТ</w:t>
      </w:r>
      <w:r w:rsidRPr="00841EEE">
        <w:t>:</w:t>
      </w:r>
    </w:p>
    <w:p w:rsidR="00841EEE" w:rsidRPr="00841EEE" w:rsidRDefault="00841EEE" w:rsidP="00841EEE">
      <w:pPr>
        <w:pStyle w:val="ConsPlusNormal"/>
        <w:ind w:firstLine="540"/>
        <w:jc w:val="both"/>
      </w:pPr>
      <w:r w:rsidRPr="00841EEE">
        <w:t xml:space="preserve">1. Утвердить </w:t>
      </w:r>
      <w:r w:rsidR="000740D4" w:rsidRPr="00841EEE">
        <w:t>производственн</w:t>
      </w:r>
      <w:r w:rsidR="000740D4">
        <w:t>ую</w:t>
      </w:r>
      <w:r w:rsidR="000740D4" w:rsidRPr="00841EEE">
        <w:t xml:space="preserve"> </w:t>
      </w:r>
      <w:hyperlink r:id="rId12" w:history="1">
        <w:r w:rsidR="000740D4" w:rsidRPr="00841EEE">
          <w:t>программ</w:t>
        </w:r>
        <w:proofErr w:type="gramStart"/>
        <w:r w:rsidR="000740D4">
          <w:t>у</w:t>
        </w:r>
      </w:hyperlink>
      <w:r w:rsidR="000740D4">
        <w:t xml:space="preserve"> </w:t>
      </w:r>
      <w:r w:rsidR="00015C89">
        <w:t>ООО</w:t>
      </w:r>
      <w:proofErr w:type="gramEnd"/>
      <w:r w:rsidR="00015C89">
        <w:t xml:space="preserve"> «Коммунальные системы»</w:t>
      </w:r>
      <w:r w:rsidR="009528C5" w:rsidRPr="00BE74BA">
        <w:t xml:space="preserve"> </w:t>
      </w:r>
      <w:r w:rsidRPr="00841EEE">
        <w:t xml:space="preserve">в сфере </w:t>
      </w:r>
      <w:r w:rsidR="00DC74B7">
        <w:t xml:space="preserve">водоотведения </w:t>
      </w:r>
      <w:r w:rsidR="00EA1DA9">
        <w:t xml:space="preserve">на </w:t>
      </w:r>
      <w:r w:rsidR="009528C5" w:rsidRPr="009528C5">
        <w:rPr>
          <w:iCs/>
        </w:rPr>
        <w:t>2016 – 2018 годы</w:t>
      </w:r>
      <w:r w:rsidR="00FC500A">
        <w:rPr>
          <w:iCs/>
        </w:rPr>
        <w:t xml:space="preserve"> в соответствии с приложением</w:t>
      </w:r>
      <w:r w:rsidR="009528C5">
        <w:t>.</w:t>
      </w:r>
    </w:p>
    <w:p w:rsidR="00841EEE" w:rsidRDefault="009528C5" w:rsidP="00841EEE">
      <w:pPr>
        <w:pStyle w:val="ConsPlusNormal"/>
        <w:ind w:firstLine="540"/>
        <w:jc w:val="both"/>
      </w:pPr>
      <w:r>
        <w:t>2</w:t>
      </w:r>
      <w:r w:rsidR="00841EEE">
        <w:t>. Н</w:t>
      </w:r>
      <w:r w:rsidR="005046E4">
        <w:t xml:space="preserve">астоящее постановление </w:t>
      </w:r>
      <w:r w:rsidR="00841EEE">
        <w:t>вступает в силу с 1 января 2016 года.</w:t>
      </w:r>
    </w:p>
    <w:p w:rsidR="00F141BE" w:rsidRDefault="009B381C" w:rsidP="00841EEE">
      <w:pPr>
        <w:jc w:val="both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2499360</wp:posOffset>
            </wp:positionH>
            <wp:positionV relativeFrom="paragraph">
              <wp:posOffset>95250</wp:posOffset>
            </wp:positionV>
            <wp:extent cx="1195705" cy="1248410"/>
            <wp:effectExtent l="19050" t="0" r="4445" b="0"/>
            <wp:wrapNone/>
            <wp:docPr id="1" name="Рисунок 2" descr="Печать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ечать!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5705" cy="1248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141BE" w:rsidRDefault="00F141BE" w:rsidP="00841EEE">
      <w:pPr>
        <w:jc w:val="both"/>
      </w:pPr>
    </w:p>
    <w:p w:rsidR="00A540C7" w:rsidRDefault="00C5538A" w:rsidP="00F141BE">
      <w:pPr>
        <w:jc w:val="both"/>
      </w:pPr>
      <w:r>
        <w:t>Д</w:t>
      </w:r>
      <w:r w:rsidR="00841EEE">
        <w:t>и</w:t>
      </w:r>
      <w:r w:rsidR="00841EEE" w:rsidRPr="00657A47">
        <w:t>ректор департамента</w:t>
      </w:r>
      <w:r w:rsidR="00841EEE" w:rsidRPr="00657A47">
        <w:tab/>
        <w:t xml:space="preserve">          </w:t>
      </w:r>
      <w:r w:rsidR="00841EEE" w:rsidRPr="00657A47">
        <w:tab/>
      </w:r>
      <w:r w:rsidR="00841EEE" w:rsidRPr="00657A47">
        <w:tab/>
      </w:r>
      <w:r w:rsidR="00841EEE">
        <w:t xml:space="preserve">                    </w:t>
      </w:r>
      <w:r w:rsidR="00EA1DA9">
        <w:t xml:space="preserve">     </w:t>
      </w:r>
      <w:r w:rsidR="009646E4">
        <w:t xml:space="preserve"> </w:t>
      </w:r>
      <w:r w:rsidR="00841EEE" w:rsidRPr="00657A47">
        <w:t xml:space="preserve">    </w:t>
      </w:r>
      <w:r>
        <w:t>И.Ю. Солдатова</w:t>
      </w:r>
    </w:p>
    <w:p w:rsidR="00EA4A22" w:rsidRDefault="00EA4A22" w:rsidP="00EA4A22">
      <w:pPr>
        <w:tabs>
          <w:tab w:val="left" w:pos="1897"/>
        </w:tabs>
        <w:rPr>
          <w:szCs w:val="28"/>
        </w:rPr>
      </w:pPr>
    </w:p>
    <w:p w:rsidR="009528C5" w:rsidRDefault="009528C5" w:rsidP="00EA4A22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9528C5" w:rsidRDefault="009528C5" w:rsidP="00EA4A22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9528C5" w:rsidRDefault="009528C5" w:rsidP="00EA4A22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9528C5" w:rsidRDefault="009528C5" w:rsidP="00EA4A22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9528C5" w:rsidRDefault="009528C5" w:rsidP="00EA4A22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tbl>
      <w:tblPr>
        <w:tblpPr w:leftFromText="180" w:rightFromText="180" w:vertAnchor="text" w:horzAnchor="margin" w:tblpY="-482"/>
        <w:tblW w:w="0" w:type="auto"/>
        <w:tblLook w:val="04A0"/>
      </w:tblPr>
      <w:tblGrid>
        <w:gridCol w:w="3185"/>
        <w:gridCol w:w="857"/>
        <w:gridCol w:w="5245"/>
      </w:tblGrid>
      <w:tr w:rsidR="009528C5" w:rsidTr="009528C5">
        <w:tc>
          <w:tcPr>
            <w:tcW w:w="3331" w:type="dxa"/>
          </w:tcPr>
          <w:p w:rsidR="009528C5" w:rsidRDefault="009528C5" w:rsidP="009528C5">
            <w:pPr>
              <w:tabs>
                <w:tab w:val="left" w:pos="1897"/>
              </w:tabs>
            </w:pPr>
          </w:p>
        </w:tc>
        <w:tc>
          <w:tcPr>
            <w:tcW w:w="888" w:type="dxa"/>
          </w:tcPr>
          <w:p w:rsidR="009528C5" w:rsidRDefault="009528C5" w:rsidP="009528C5">
            <w:pPr>
              <w:tabs>
                <w:tab w:val="left" w:pos="1897"/>
              </w:tabs>
            </w:pPr>
          </w:p>
        </w:tc>
        <w:tc>
          <w:tcPr>
            <w:tcW w:w="5387" w:type="dxa"/>
          </w:tcPr>
          <w:p w:rsidR="009528C5" w:rsidRPr="00A274A9" w:rsidRDefault="00EA1DA9" w:rsidP="009528C5">
            <w:pPr>
              <w:pStyle w:val="ConsNormal"/>
              <w:widowControl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Приложение</w:t>
            </w:r>
          </w:p>
          <w:p w:rsidR="009528C5" w:rsidRPr="00A274A9" w:rsidRDefault="009528C5" w:rsidP="009528C5">
            <w:pPr>
              <w:pStyle w:val="ConsNormal"/>
              <w:widowControl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74A9">
              <w:rPr>
                <w:rFonts w:ascii="Times New Roman" w:hAnsi="Times New Roman"/>
                <w:sz w:val="28"/>
                <w:szCs w:val="28"/>
              </w:rPr>
              <w:t xml:space="preserve">к постановлению департамента </w:t>
            </w:r>
          </w:p>
          <w:p w:rsidR="009528C5" w:rsidRPr="00A274A9" w:rsidRDefault="009528C5" w:rsidP="009528C5">
            <w:pPr>
              <w:pStyle w:val="ConsNormal"/>
              <w:widowControl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74A9">
              <w:rPr>
                <w:rFonts w:ascii="Times New Roman" w:hAnsi="Times New Roman"/>
                <w:sz w:val="28"/>
                <w:szCs w:val="28"/>
              </w:rPr>
              <w:t xml:space="preserve">государственного регулирования </w:t>
            </w:r>
          </w:p>
          <w:p w:rsidR="009528C5" w:rsidRPr="00A274A9" w:rsidRDefault="009528C5" w:rsidP="009528C5">
            <w:pPr>
              <w:pStyle w:val="ConsNormal"/>
              <w:widowControl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74A9">
              <w:rPr>
                <w:rFonts w:ascii="Times New Roman" w:hAnsi="Times New Roman"/>
                <w:sz w:val="28"/>
                <w:szCs w:val="28"/>
              </w:rPr>
              <w:t>цен и тарифов Костромской области</w:t>
            </w:r>
          </w:p>
          <w:p w:rsidR="009528C5" w:rsidRPr="00A274A9" w:rsidRDefault="009B381C" w:rsidP="007E565E">
            <w:pPr>
              <w:pStyle w:val="Con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 w:rsidR="007E565E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9528C5" w:rsidRPr="00A274A9">
              <w:rPr>
                <w:rFonts w:ascii="Times New Roman" w:hAnsi="Times New Roman"/>
                <w:sz w:val="28"/>
                <w:szCs w:val="28"/>
              </w:rPr>
              <w:t>от «</w:t>
            </w:r>
            <w:r>
              <w:rPr>
                <w:rFonts w:ascii="Times New Roman" w:hAnsi="Times New Roman"/>
                <w:sz w:val="28"/>
                <w:szCs w:val="28"/>
              </w:rPr>
              <w:t>18</w:t>
            </w:r>
            <w:r w:rsidR="009528C5"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/>
                <w:sz w:val="28"/>
                <w:szCs w:val="28"/>
              </w:rPr>
              <w:t>декабря</w:t>
            </w:r>
            <w:r w:rsidR="007E565E">
              <w:rPr>
                <w:rFonts w:ascii="Times New Roman" w:hAnsi="Times New Roman"/>
                <w:sz w:val="28"/>
                <w:szCs w:val="28"/>
              </w:rPr>
              <w:t xml:space="preserve"> 2015</w:t>
            </w:r>
            <w:r w:rsidR="009528C5" w:rsidRPr="00A274A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E565E">
              <w:rPr>
                <w:rFonts w:ascii="Times New Roman" w:hAnsi="Times New Roman"/>
                <w:sz w:val="28"/>
                <w:szCs w:val="28"/>
              </w:rPr>
              <w:t xml:space="preserve">г. </w:t>
            </w:r>
            <w:r w:rsidR="009528C5" w:rsidRPr="00A274A9">
              <w:rPr>
                <w:rFonts w:ascii="Times New Roman" w:hAnsi="Times New Roman"/>
                <w:sz w:val="28"/>
                <w:szCs w:val="28"/>
              </w:rPr>
              <w:t>№ 15/</w:t>
            </w:r>
            <w:r w:rsidR="007E565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550</w:t>
            </w:r>
            <w:r w:rsidR="009528C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528C5" w:rsidRDefault="009528C5" w:rsidP="009528C5">
            <w:pPr>
              <w:tabs>
                <w:tab w:val="left" w:pos="1897"/>
              </w:tabs>
              <w:jc w:val="center"/>
            </w:pPr>
          </w:p>
        </w:tc>
      </w:tr>
    </w:tbl>
    <w:p w:rsidR="009528C5" w:rsidRDefault="009528C5" w:rsidP="00EA4A22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EA4A22" w:rsidRPr="009528C5" w:rsidRDefault="00EA4A22" w:rsidP="00EA4A22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9528C5">
        <w:rPr>
          <w:b/>
          <w:bCs/>
          <w:sz w:val="24"/>
          <w:szCs w:val="24"/>
        </w:rPr>
        <w:t>ПРОИЗВОДСТВЕННАЯ ПРОГРАММА</w:t>
      </w:r>
    </w:p>
    <w:p w:rsidR="00015C89" w:rsidRDefault="00015C89" w:rsidP="009528C5">
      <w:pPr>
        <w:jc w:val="center"/>
        <w:rPr>
          <w:b/>
        </w:rPr>
      </w:pPr>
      <w:r>
        <w:rPr>
          <w:b/>
          <w:szCs w:val="28"/>
        </w:rPr>
        <w:t xml:space="preserve">ООО «Коммунальные системы» </w:t>
      </w:r>
      <w:r w:rsidR="00775B3B" w:rsidRPr="00775B3B">
        <w:t xml:space="preserve"> </w:t>
      </w:r>
      <w:r w:rsidR="00775B3B" w:rsidRPr="00775B3B">
        <w:rPr>
          <w:b/>
        </w:rPr>
        <w:t xml:space="preserve">в сфере водоотведения </w:t>
      </w:r>
    </w:p>
    <w:p w:rsidR="009528C5" w:rsidRPr="009528C5" w:rsidRDefault="00775B3B" w:rsidP="009528C5">
      <w:pPr>
        <w:jc w:val="center"/>
        <w:rPr>
          <w:b/>
          <w:bCs/>
          <w:szCs w:val="28"/>
        </w:rPr>
      </w:pPr>
      <w:r w:rsidRPr="00775B3B">
        <w:rPr>
          <w:b/>
        </w:rPr>
        <w:t xml:space="preserve">на </w:t>
      </w:r>
      <w:r w:rsidRPr="00775B3B">
        <w:rPr>
          <w:b/>
          <w:iCs/>
        </w:rPr>
        <w:t>2016 – 2018 годы</w:t>
      </w:r>
    </w:p>
    <w:p w:rsidR="009528C5" w:rsidRDefault="009528C5" w:rsidP="009528C5">
      <w:pPr>
        <w:jc w:val="center"/>
        <w:rPr>
          <w:b/>
          <w:bCs/>
          <w:szCs w:val="28"/>
        </w:rPr>
      </w:pPr>
    </w:p>
    <w:p w:rsidR="00CC5CF1" w:rsidRDefault="00CC5CF1" w:rsidP="00CC5CF1">
      <w:pPr>
        <w:numPr>
          <w:ilvl w:val="0"/>
          <w:numId w:val="4"/>
        </w:numPr>
        <w:jc w:val="center"/>
        <w:rPr>
          <w:szCs w:val="28"/>
        </w:rPr>
      </w:pPr>
      <w:r>
        <w:rPr>
          <w:szCs w:val="28"/>
        </w:rPr>
        <w:t>Паспорт производственной программы</w:t>
      </w:r>
    </w:p>
    <w:p w:rsidR="00CC5CF1" w:rsidRDefault="00CC5CF1" w:rsidP="00CC5CF1">
      <w:pPr>
        <w:ind w:left="1080"/>
        <w:jc w:val="center"/>
        <w:rPr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811"/>
        <w:gridCol w:w="5476"/>
      </w:tblGrid>
      <w:tr w:rsidR="007E565E" w:rsidRPr="00F31209" w:rsidTr="007E565E">
        <w:trPr>
          <w:trHeight w:val="865"/>
        </w:trPr>
        <w:tc>
          <w:tcPr>
            <w:tcW w:w="2052" w:type="pct"/>
            <w:vAlign w:val="center"/>
          </w:tcPr>
          <w:p w:rsidR="007E565E" w:rsidRPr="00F31209" w:rsidRDefault="007E565E" w:rsidP="00CC5CF1">
            <w:pPr>
              <w:ind w:left="-371" w:firstLine="371"/>
              <w:rPr>
                <w:szCs w:val="28"/>
              </w:rPr>
            </w:pPr>
            <w:r w:rsidRPr="00F31209">
              <w:rPr>
                <w:szCs w:val="28"/>
              </w:rPr>
              <w:t>Регулируемая организация:</w:t>
            </w:r>
          </w:p>
        </w:tc>
        <w:tc>
          <w:tcPr>
            <w:tcW w:w="2948" w:type="pct"/>
            <w:vAlign w:val="center"/>
          </w:tcPr>
          <w:p w:rsidR="00E80C0C" w:rsidRDefault="00015C89" w:rsidP="00E80C0C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Общество с ограниченной ответственностью </w:t>
            </w:r>
            <w:r w:rsidR="00AB4D53">
              <w:rPr>
                <w:szCs w:val="28"/>
              </w:rPr>
              <w:t xml:space="preserve"> «</w:t>
            </w:r>
            <w:r>
              <w:rPr>
                <w:szCs w:val="28"/>
              </w:rPr>
              <w:t>Коммунальные системы</w:t>
            </w:r>
            <w:r w:rsidR="00AB4D53">
              <w:rPr>
                <w:szCs w:val="28"/>
              </w:rPr>
              <w:t>»</w:t>
            </w:r>
            <w:r w:rsidR="00291C83">
              <w:rPr>
                <w:szCs w:val="28"/>
              </w:rPr>
              <w:t xml:space="preserve"> </w:t>
            </w:r>
          </w:p>
          <w:p w:rsidR="007E565E" w:rsidRPr="00344BEA" w:rsidRDefault="00291C83" w:rsidP="00015C89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(</w:t>
            </w:r>
            <w:r w:rsidR="00015C89">
              <w:rPr>
                <w:szCs w:val="28"/>
              </w:rPr>
              <w:t>ООО «Коммунальные системы)</w:t>
            </w:r>
          </w:p>
        </w:tc>
      </w:tr>
      <w:tr w:rsidR="007E565E" w:rsidRPr="00F31209" w:rsidTr="007E565E">
        <w:trPr>
          <w:trHeight w:val="1260"/>
        </w:trPr>
        <w:tc>
          <w:tcPr>
            <w:tcW w:w="2052" w:type="pct"/>
            <w:vAlign w:val="center"/>
          </w:tcPr>
          <w:p w:rsidR="007E565E" w:rsidRPr="00F31209" w:rsidRDefault="007E565E" w:rsidP="00CC5CF1">
            <w:pPr>
              <w:ind w:left="-371" w:firstLine="371"/>
              <w:rPr>
                <w:szCs w:val="28"/>
              </w:rPr>
            </w:pPr>
            <w:r w:rsidRPr="00F31209">
              <w:rPr>
                <w:szCs w:val="28"/>
              </w:rPr>
              <w:t>Адрес:</w:t>
            </w:r>
          </w:p>
        </w:tc>
        <w:tc>
          <w:tcPr>
            <w:tcW w:w="2948" w:type="pct"/>
            <w:vAlign w:val="center"/>
          </w:tcPr>
          <w:p w:rsidR="007E565E" w:rsidRPr="00344BEA" w:rsidRDefault="00015C89" w:rsidP="00015C89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156000</w:t>
            </w:r>
            <w:r w:rsidR="00AB4D53">
              <w:rPr>
                <w:szCs w:val="28"/>
              </w:rPr>
              <w:t xml:space="preserve">, Костромская область, </w:t>
            </w:r>
            <w:proofErr w:type="gramStart"/>
            <w:r>
              <w:rPr>
                <w:szCs w:val="28"/>
              </w:rPr>
              <w:t>г</w:t>
            </w:r>
            <w:proofErr w:type="gramEnd"/>
            <w:r>
              <w:rPr>
                <w:szCs w:val="28"/>
              </w:rPr>
              <w:t>. Кострома, ул. Горная 22а</w:t>
            </w:r>
          </w:p>
        </w:tc>
      </w:tr>
      <w:tr w:rsidR="007E565E" w:rsidRPr="00F31209" w:rsidTr="007E565E">
        <w:trPr>
          <w:trHeight w:val="1406"/>
        </w:trPr>
        <w:tc>
          <w:tcPr>
            <w:tcW w:w="2052" w:type="pct"/>
            <w:vAlign w:val="center"/>
          </w:tcPr>
          <w:p w:rsidR="007E565E" w:rsidRPr="00F31209" w:rsidRDefault="007E565E" w:rsidP="00CC5CF1">
            <w:pPr>
              <w:rPr>
                <w:szCs w:val="28"/>
              </w:rPr>
            </w:pPr>
            <w:r w:rsidRPr="00F31209">
              <w:rPr>
                <w:szCs w:val="28"/>
              </w:rPr>
              <w:t>Уполномоченный орган, утверждающий программу:</w:t>
            </w:r>
          </w:p>
        </w:tc>
        <w:tc>
          <w:tcPr>
            <w:tcW w:w="2948" w:type="pct"/>
            <w:vAlign w:val="center"/>
          </w:tcPr>
          <w:p w:rsidR="007E565E" w:rsidRPr="00344BEA" w:rsidRDefault="007E565E" w:rsidP="007E565E">
            <w:pPr>
              <w:jc w:val="right"/>
              <w:rPr>
                <w:szCs w:val="28"/>
              </w:rPr>
            </w:pPr>
            <w:r w:rsidRPr="00344BEA">
              <w:rPr>
                <w:szCs w:val="28"/>
              </w:rPr>
              <w:t>Департамент государственного регулирования цен и тарифов Костромской области</w:t>
            </w:r>
          </w:p>
        </w:tc>
      </w:tr>
      <w:tr w:rsidR="007E565E" w:rsidRPr="00F31209" w:rsidTr="007E565E">
        <w:trPr>
          <w:trHeight w:val="1142"/>
        </w:trPr>
        <w:tc>
          <w:tcPr>
            <w:tcW w:w="2052" w:type="pct"/>
            <w:vAlign w:val="center"/>
          </w:tcPr>
          <w:p w:rsidR="007E565E" w:rsidRPr="00F31209" w:rsidRDefault="007E565E" w:rsidP="00CC5CF1">
            <w:pPr>
              <w:rPr>
                <w:szCs w:val="28"/>
              </w:rPr>
            </w:pPr>
            <w:r w:rsidRPr="00F31209">
              <w:rPr>
                <w:szCs w:val="28"/>
              </w:rPr>
              <w:t>Адрес:</w:t>
            </w:r>
          </w:p>
        </w:tc>
        <w:tc>
          <w:tcPr>
            <w:tcW w:w="2948" w:type="pct"/>
            <w:vAlign w:val="center"/>
          </w:tcPr>
          <w:p w:rsidR="007E565E" w:rsidRPr="00344BEA" w:rsidRDefault="007E565E" w:rsidP="007E565E">
            <w:pPr>
              <w:jc w:val="right"/>
              <w:rPr>
                <w:szCs w:val="28"/>
              </w:rPr>
            </w:pPr>
            <w:r w:rsidRPr="00344BEA">
              <w:rPr>
                <w:szCs w:val="28"/>
              </w:rPr>
              <w:t xml:space="preserve">156005, Костромская область, </w:t>
            </w:r>
            <w:proofErr w:type="gramStart"/>
            <w:r w:rsidRPr="00344BEA">
              <w:rPr>
                <w:szCs w:val="28"/>
              </w:rPr>
              <w:t>г</w:t>
            </w:r>
            <w:proofErr w:type="gramEnd"/>
            <w:r w:rsidRPr="00344BEA">
              <w:rPr>
                <w:szCs w:val="28"/>
              </w:rPr>
              <w:t>. Кострома, ул. Свердлова, 82-а</w:t>
            </w:r>
          </w:p>
        </w:tc>
      </w:tr>
      <w:tr w:rsidR="007E565E" w:rsidRPr="00F31209" w:rsidTr="007E565E">
        <w:trPr>
          <w:trHeight w:val="1142"/>
        </w:trPr>
        <w:tc>
          <w:tcPr>
            <w:tcW w:w="2052" w:type="pct"/>
            <w:vAlign w:val="center"/>
          </w:tcPr>
          <w:p w:rsidR="007E565E" w:rsidRPr="00F31209" w:rsidRDefault="007E565E" w:rsidP="00CC5CF1">
            <w:pPr>
              <w:rPr>
                <w:szCs w:val="28"/>
              </w:rPr>
            </w:pPr>
            <w:r w:rsidRPr="00F31209">
              <w:rPr>
                <w:szCs w:val="28"/>
              </w:rPr>
              <w:t>Период реализации производственной программы</w:t>
            </w:r>
          </w:p>
        </w:tc>
        <w:tc>
          <w:tcPr>
            <w:tcW w:w="2948" w:type="pct"/>
            <w:vAlign w:val="center"/>
          </w:tcPr>
          <w:p w:rsidR="007E565E" w:rsidRPr="00344BEA" w:rsidRDefault="007E565E" w:rsidP="006718CC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                           </w:t>
            </w:r>
            <w:r w:rsidRPr="00344BEA">
              <w:rPr>
                <w:szCs w:val="28"/>
              </w:rPr>
              <w:t>201</w:t>
            </w:r>
            <w:r>
              <w:rPr>
                <w:szCs w:val="28"/>
              </w:rPr>
              <w:t xml:space="preserve">6 – 2018 </w:t>
            </w:r>
            <w:r w:rsidRPr="00344BEA">
              <w:rPr>
                <w:szCs w:val="28"/>
              </w:rPr>
              <w:t xml:space="preserve"> </w:t>
            </w:r>
            <w:r w:rsidR="00FD34EE">
              <w:rPr>
                <w:szCs w:val="28"/>
              </w:rPr>
              <w:t>годы</w:t>
            </w:r>
          </w:p>
        </w:tc>
      </w:tr>
    </w:tbl>
    <w:p w:rsidR="00CC5CF1" w:rsidRPr="00027741" w:rsidRDefault="00CC5CF1" w:rsidP="00CC5CF1">
      <w:pPr>
        <w:ind w:left="1080"/>
        <w:jc w:val="center"/>
        <w:rPr>
          <w:szCs w:val="28"/>
        </w:rPr>
      </w:pPr>
    </w:p>
    <w:p w:rsidR="00CC5CF1" w:rsidRPr="00027741" w:rsidRDefault="00CC5CF1" w:rsidP="00CC5CF1">
      <w:pPr>
        <w:rPr>
          <w:sz w:val="10"/>
          <w:szCs w:val="10"/>
        </w:rPr>
      </w:pPr>
    </w:p>
    <w:p w:rsidR="00CC5CF1" w:rsidRPr="00027741" w:rsidRDefault="00CC5CF1" w:rsidP="00CC5CF1">
      <w:pPr>
        <w:rPr>
          <w:sz w:val="10"/>
          <w:szCs w:val="10"/>
        </w:rPr>
      </w:pPr>
    </w:p>
    <w:p w:rsidR="00CC5CF1" w:rsidRPr="00027741" w:rsidRDefault="00CC5CF1" w:rsidP="00CC5CF1">
      <w:pPr>
        <w:rPr>
          <w:sz w:val="10"/>
          <w:szCs w:val="10"/>
        </w:rPr>
      </w:pPr>
    </w:p>
    <w:p w:rsidR="00CC5CF1" w:rsidRPr="00027741" w:rsidRDefault="00CC5CF1" w:rsidP="00CC5CF1">
      <w:pPr>
        <w:rPr>
          <w:sz w:val="10"/>
          <w:szCs w:val="10"/>
        </w:rPr>
      </w:pPr>
    </w:p>
    <w:p w:rsidR="00CC5CF1" w:rsidRDefault="00CC5CF1" w:rsidP="00CC5CF1">
      <w:pPr>
        <w:rPr>
          <w:szCs w:val="28"/>
        </w:rPr>
      </w:pPr>
    </w:p>
    <w:p w:rsidR="00CC5CF1" w:rsidRDefault="00CC5CF1" w:rsidP="00CC5CF1">
      <w:pPr>
        <w:rPr>
          <w:szCs w:val="28"/>
        </w:rPr>
      </w:pPr>
    </w:p>
    <w:p w:rsidR="00CC5CF1" w:rsidRDefault="00CC5CF1" w:rsidP="00CC5CF1">
      <w:pPr>
        <w:rPr>
          <w:szCs w:val="28"/>
        </w:rPr>
      </w:pPr>
    </w:p>
    <w:p w:rsidR="00CC5CF1" w:rsidRDefault="00CC5CF1" w:rsidP="00CC5CF1">
      <w:pPr>
        <w:rPr>
          <w:szCs w:val="28"/>
        </w:rPr>
      </w:pPr>
    </w:p>
    <w:p w:rsidR="00CC5CF1" w:rsidRDefault="00CC5CF1" w:rsidP="00CC5CF1">
      <w:pPr>
        <w:rPr>
          <w:szCs w:val="28"/>
        </w:rPr>
      </w:pPr>
    </w:p>
    <w:p w:rsidR="00CC5CF1" w:rsidRDefault="00CC5CF1" w:rsidP="00CC5CF1">
      <w:pPr>
        <w:rPr>
          <w:szCs w:val="28"/>
        </w:rPr>
      </w:pPr>
    </w:p>
    <w:p w:rsidR="00CC5CF1" w:rsidRDefault="00CC5CF1" w:rsidP="00CC5CF1">
      <w:pPr>
        <w:rPr>
          <w:szCs w:val="28"/>
        </w:rPr>
      </w:pPr>
    </w:p>
    <w:p w:rsidR="00CC5CF1" w:rsidRDefault="00CC5CF1" w:rsidP="00CC5CF1">
      <w:pPr>
        <w:rPr>
          <w:szCs w:val="28"/>
        </w:rPr>
      </w:pPr>
    </w:p>
    <w:p w:rsidR="00E80C0C" w:rsidRDefault="00E80C0C" w:rsidP="00CC5CF1">
      <w:pPr>
        <w:rPr>
          <w:szCs w:val="28"/>
        </w:rPr>
      </w:pPr>
    </w:p>
    <w:p w:rsidR="00E80C0C" w:rsidRDefault="00E80C0C" w:rsidP="00CC5CF1">
      <w:pPr>
        <w:rPr>
          <w:szCs w:val="28"/>
        </w:rPr>
      </w:pPr>
    </w:p>
    <w:p w:rsidR="00CC5CF1" w:rsidRDefault="00CC5CF1" w:rsidP="00CC5CF1">
      <w:pPr>
        <w:rPr>
          <w:szCs w:val="28"/>
        </w:rPr>
      </w:pPr>
    </w:p>
    <w:p w:rsidR="005064C3" w:rsidRDefault="005064C3" w:rsidP="00CC5CF1">
      <w:pPr>
        <w:rPr>
          <w:szCs w:val="28"/>
        </w:rPr>
      </w:pPr>
    </w:p>
    <w:p w:rsidR="000C75A9" w:rsidRDefault="000C75A9" w:rsidP="000C75A9">
      <w:pPr>
        <w:numPr>
          <w:ilvl w:val="0"/>
          <w:numId w:val="4"/>
        </w:numPr>
        <w:ind w:left="0" w:firstLine="0"/>
        <w:jc w:val="center"/>
        <w:rPr>
          <w:szCs w:val="28"/>
        </w:rPr>
      </w:pPr>
      <w:r>
        <w:rPr>
          <w:szCs w:val="28"/>
        </w:rPr>
        <w:lastRenderedPageBreak/>
        <w:t>Перечень плановых мероприятий по ремонту объектов централизованных систем водоотведения, мероприятий, направленных на улучшение качества очистки сточных вод, мероприятий по энергосбережению и энергоэффективности</w:t>
      </w:r>
    </w:p>
    <w:p w:rsidR="00D23BB4" w:rsidRDefault="00D23BB4" w:rsidP="00D23BB4">
      <w:pPr>
        <w:jc w:val="center"/>
        <w:rPr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94"/>
        <w:gridCol w:w="2829"/>
        <w:gridCol w:w="1515"/>
        <w:gridCol w:w="1840"/>
        <w:gridCol w:w="985"/>
        <w:gridCol w:w="973"/>
        <w:gridCol w:w="1011"/>
      </w:tblGrid>
      <w:tr w:rsidR="00D23BB4" w:rsidRPr="00C02F89" w:rsidTr="0032491A">
        <w:tc>
          <w:tcPr>
            <w:tcW w:w="594" w:type="dxa"/>
          </w:tcPr>
          <w:p w:rsidR="00D23BB4" w:rsidRPr="00C02F89" w:rsidRDefault="00D23BB4" w:rsidP="004C329B">
            <w:pPr>
              <w:jc w:val="center"/>
              <w:rPr>
                <w:szCs w:val="28"/>
              </w:rPr>
            </w:pPr>
            <w:r w:rsidRPr="00C02F89">
              <w:rPr>
                <w:szCs w:val="28"/>
              </w:rPr>
              <w:t xml:space="preserve">№ </w:t>
            </w:r>
            <w:proofErr w:type="spellStart"/>
            <w:proofErr w:type="gramStart"/>
            <w:r w:rsidRPr="00C02F89">
              <w:rPr>
                <w:szCs w:val="28"/>
              </w:rPr>
              <w:t>п</w:t>
            </w:r>
            <w:proofErr w:type="spellEnd"/>
            <w:proofErr w:type="gramEnd"/>
            <w:r w:rsidRPr="00C02F89">
              <w:rPr>
                <w:szCs w:val="28"/>
              </w:rPr>
              <w:t>/</w:t>
            </w:r>
            <w:proofErr w:type="spellStart"/>
            <w:r w:rsidRPr="00C02F89">
              <w:rPr>
                <w:szCs w:val="28"/>
              </w:rPr>
              <w:t>п</w:t>
            </w:r>
            <w:proofErr w:type="spellEnd"/>
          </w:p>
        </w:tc>
        <w:tc>
          <w:tcPr>
            <w:tcW w:w="2829" w:type="dxa"/>
          </w:tcPr>
          <w:p w:rsidR="00D23BB4" w:rsidRPr="00C02F89" w:rsidRDefault="00D23BB4" w:rsidP="004C329B">
            <w:pPr>
              <w:jc w:val="center"/>
              <w:rPr>
                <w:szCs w:val="28"/>
              </w:rPr>
            </w:pPr>
            <w:r w:rsidRPr="00C02F89">
              <w:rPr>
                <w:szCs w:val="28"/>
              </w:rPr>
              <w:t>наименование мероприятия</w:t>
            </w:r>
          </w:p>
        </w:tc>
        <w:tc>
          <w:tcPr>
            <w:tcW w:w="1515" w:type="dxa"/>
          </w:tcPr>
          <w:p w:rsidR="00D23BB4" w:rsidRPr="00C02F89" w:rsidRDefault="00D23BB4" w:rsidP="00D34BCA">
            <w:pPr>
              <w:jc w:val="center"/>
              <w:rPr>
                <w:szCs w:val="28"/>
              </w:rPr>
            </w:pPr>
            <w:r w:rsidRPr="00C02F89">
              <w:rPr>
                <w:szCs w:val="28"/>
              </w:rPr>
              <w:t>ед</w:t>
            </w:r>
            <w:r w:rsidR="00D34BCA">
              <w:rPr>
                <w:szCs w:val="28"/>
              </w:rPr>
              <w:t>.</w:t>
            </w:r>
            <w:r w:rsidRPr="00C02F89">
              <w:rPr>
                <w:szCs w:val="28"/>
              </w:rPr>
              <w:t xml:space="preserve"> изм</w:t>
            </w:r>
            <w:r w:rsidR="00D34BCA">
              <w:rPr>
                <w:szCs w:val="28"/>
              </w:rPr>
              <w:t>.</w:t>
            </w:r>
          </w:p>
        </w:tc>
        <w:tc>
          <w:tcPr>
            <w:tcW w:w="1840" w:type="dxa"/>
          </w:tcPr>
          <w:p w:rsidR="00D23BB4" w:rsidRPr="00C02F89" w:rsidRDefault="00D23BB4" w:rsidP="00D23BB4">
            <w:pPr>
              <w:jc w:val="center"/>
              <w:rPr>
                <w:szCs w:val="28"/>
              </w:rPr>
            </w:pPr>
            <w:r w:rsidRPr="00C02F89">
              <w:rPr>
                <w:szCs w:val="28"/>
              </w:rPr>
              <w:t>финансовые потреб</w:t>
            </w:r>
            <w:r>
              <w:rPr>
                <w:szCs w:val="28"/>
              </w:rPr>
              <w:t>ности на реализацию мероприятия</w:t>
            </w:r>
            <w:r w:rsidRPr="00C02F89">
              <w:rPr>
                <w:szCs w:val="28"/>
              </w:rPr>
              <w:t xml:space="preserve"> </w:t>
            </w:r>
          </w:p>
        </w:tc>
        <w:tc>
          <w:tcPr>
            <w:tcW w:w="2969" w:type="dxa"/>
            <w:gridSpan w:val="3"/>
          </w:tcPr>
          <w:p w:rsidR="00D23BB4" w:rsidRPr="00C02F89" w:rsidRDefault="00D23BB4" w:rsidP="004C329B">
            <w:pPr>
              <w:jc w:val="center"/>
              <w:rPr>
                <w:szCs w:val="28"/>
              </w:rPr>
            </w:pPr>
            <w:r w:rsidRPr="00C02F89">
              <w:rPr>
                <w:szCs w:val="28"/>
              </w:rPr>
              <w:t>график реализации мероприятий</w:t>
            </w:r>
          </w:p>
        </w:tc>
      </w:tr>
      <w:tr w:rsidR="00D23BB4" w:rsidRPr="00C02F89" w:rsidTr="0032491A">
        <w:tc>
          <w:tcPr>
            <w:tcW w:w="594" w:type="dxa"/>
          </w:tcPr>
          <w:p w:rsidR="00D23BB4" w:rsidRPr="00C02F89" w:rsidRDefault="00D23BB4" w:rsidP="004C329B">
            <w:pPr>
              <w:rPr>
                <w:szCs w:val="28"/>
              </w:rPr>
            </w:pPr>
          </w:p>
        </w:tc>
        <w:tc>
          <w:tcPr>
            <w:tcW w:w="2829" w:type="dxa"/>
          </w:tcPr>
          <w:p w:rsidR="00D23BB4" w:rsidRPr="00C02F89" w:rsidRDefault="00D23BB4" w:rsidP="004C329B">
            <w:pPr>
              <w:rPr>
                <w:szCs w:val="28"/>
              </w:rPr>
            </w:pPr>
          </w:p>
        </w:tc>
        <w:tc>
          <w:tcPr>
            <w:tcW w:w="1515" w:type="dxa"/>
            <w:vAlign w:val="center"/>
          </w:tcPr>
          <w:p w:rsidR="00D23BB4" w:rsidRPr="00C02F89" w:rsidRDefault="00D23BB4" w:rsidP="004C329B">
            <w:pPr>
              <w:jc w:val="center"/>
              <w:rPr>
                <w:szCs w:val="28"/>
              </w:rPr>
            </w:pPr>
          </w:p>
        </w:tc>
        <w:tc>
          <w:tcPr>
            <w:tcW w:w="1840" w:type="dxa"/>
            <w:vAlign w:val="center"/>
          </w:tcPr>
          <w:p w:rsidR="00D23BB4" w:rsidRPr="00C02F89" w:rsidRDefault="00D23BB4" w:rsidP="004C329B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985" w:type="dxa"/>
          </w:tcPr>
          <w:p w:rsidR="00D23BB4" w:rsidRPr="0032491A" w:rsidRDefault="00D23BB4" w:rsidP="004C329B">
            <w:pPr>
              <w:jc w:val="center"/>
              <w:rPr>
                <w:sz w:val="24"/>
                <w:szCs w:val="24"/>
              </w:rPr>
            </w:pPr>
            <w:r w:rsidRPr="0032491A">
              <w:rPr>
                <w:sz w:val="24"/>
                <w:szCs w:val="24"/>
              </w:rPr>
              <w:t>2016</w:t>
            </w:r>
            <w:r w:rsidR="0032491A" w:rsidRPr="0032491A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973" w:type="dxa"/>
          </w:tcPr>
          <w:p w:rsidR="00D23BB4" w:rsidRPr="0032491A" w:rsidRDefault="00D23BB4" w:rsidP="004C329B">
            <w:pPr>
              <w:jc w:val="center"/>
              <w:rPr>
                <w:sz w:val="24"/>
                <w:szCs w:val="24"/>
              </w:rPr>
            </w:pPr>
            <w:r w:rsidRPr="0032491A">
              <w:rPr>
                <w:sz w:val="24"/>
                <w:szCs w:val="24"/>
              </w:rPr>
              <w:t>2017</w:t>
            </w:r>
            <w:r w:rsidR="0032491A" w:rsidRPr="0032491A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011" w:type="dxa"/>
          </w:tcPr>
          <w:p w:rsidR="00D23BB4" w:rsidRPr="0032491A" w:rsidRDefault="00D23BB4" w:rsidP="004C329B">
            <w:pPr>
              <w:jc w:val="center"/>
              <w:rPr>
                <w:sz w:val="24"/>
                <w:szCs w:val="24"/>
              </w:rPr>
            </w:pPr>
            <w:r w:rsidRPr="0032491A">
              <w:rPr>
                <w:sz w:val="24"/>
                <w:szCs w:val="24"/>
              </w:rPr>
              <w:t>2018</w:t>
            </w:r>
            <w:r w:rsidR="0032491A" w:rsidRPr="0032491A">
              <w:rPr>
                <w:sz w:val="24"/>
                <w:szCs w:val="24"/>
              </w:rPr>
              <w:t xml:space="preserve"> г.</w:t>
            </w:r>
          </w:p>
        </w:tc>
      </w:tr>
      <w:tr w:rsidR="00D23BB4" w:rsidRPr="00C02F89" w:rsidTr="0032491A">
        <w:tc>
          <w:tcPr>
            <w:tcW w:w="594" w:type="dxa"/>
          </w:tcPr>
          <w:p w:rsidR="00D23BB4" w:rsidRPr="00C02F89" w:rsidRDefault="00D23BB4" w:rsidP="004C329B">
            <w:pPr>
              <w:rPr>
                <w:szCs w:val="28"/>
              </w:rPr>
            </w:pPr>
            <w:r w:rsidRPr="00C02F89">
              <w:rPr>
                <w:szCs w:val="28"/>
              </w:rPr>
              <w:t>1.</w:t>
            </w:r>
          </w:p>
        </w:tc>
        <w:tc>
          <w:tcPr>
            <w:tcW w:w="2829" w:type="dxa"/>
          </w:tcPr>
          <w:p w:rsidR="00D23BB4" w:rsidRPr="00C02F89" w:rsidRDefault="00D23BB4" w:rsidP="00D34BCA">
            <w:pPr>
              <w:rPr>
                <w:szCs w:val="28"/>
              </w:rPr>
            </w:pPr>
            <w:r w:rsidRPr="00C02F89">
              <w:rPr>
                <w:szCs w:val="28"/>
              </w:rPr>
              <w:t>мероприятия по ремонту объектов централизованной системы водоотведения</w:t>
            </w:r>
          </w:p>
        </w:tc>
        <w:tc>
          <w:tcPr>
            <w:tcW w:w="1515" w:type="dxa"/>
            <w:vAlign w:val="center"/>
          </w:tcPr>
          <w:p w:rsidR="00D23BB4" w:rsidRPr="00C02F89" w:rsidRDefault="00D23BB4" w:rsidP="004C329B">
            <w:pPr>
              <w:jc w:val="center"/>
              <w:rPr>
                <w:szCs w:val="28"/>
              </w:rPr>
            </w:pPr>
            <w:r w:rsidRPr="00C02F89">
              <w:rPr>
                <w:szCs w:val="28"/>
              </w:rPr>
              <w:t>тыс</w:t>
            </w:r>
            <w:proofErr w:type="gramStart"/>
            <w:r w:rsidRPr="00C02F89">
              <w:rPr>
                <w:szCs w:val="28"/>
              </w:rPr>
              <w:t>.р</w:t>
            </w:r>
            <w:proofErr w:type="gramEnd"/>
            <w:r w:rsidRPr="00C02F89">
              <w:rPr>
                <w:szCs w:val="28"/>
              </w:rPr>
              <w:t>уб.</w:t>
            </w:r>
          </w:p>
        </w:tc>
        <w:tc>
          <w:tcPr>
            <w:tcW w:w="1840" w:type="dxa"/>
            <w:vAlign w:val="center"/>
          </w:tcPr>
          <w:p w:rsidR="00D23BB4" w:rsidRPr="00C02F89" w:rsidRDefault="0032491A" w:rsidP="004C329B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2289,10</w:t>
            </w:r>
          </w:p>
        </w:tc>
        <w:tc>
          <w:tcPr>
            <w:tcW w:w="985" w:type="dxa"/>
            <w:vAlign w:val="center"/>
          </w:tcPr>
          <w:p w:rsidR="00D23BB4" w:rsidRPr="0032491A" w:rsidRDefault="0032491A" w:rsidP="0032491A">
            <w:pPr>
              <w:jc w:val="center"/>
              <w:rPr>
                <w:sz w:val="26"/>
                <w:szCs w:val="26"/>
              </w:rPr>
            </w:pPr>
            <w:r w:rsidRPr="0032491A">
              <w:rPr>
                <w:sz w:val="26"/>
                <w:szCs w:val="26"/>
              </w:rPr>
              <w:t>2016 г.</w:t>
            </w:r>
          </w:p>
        </w:tc>
        <w:tc>
          <w:tcPr>
            <w:tcW w:w="1984" w:type="dxa"/>
            <w:gridSpan w:val="2"/>
            <w:vMerge w:val="restart"/>
          </w:tcPr>
          <w:p w:rsidR="00D23BB4" w:rsidRPr="00C02F89" w:rsidRDefault="00D23BB4" w:rsidP="004C329B"/>
          <w:p w:rsidR="00D23BB4" w:rsidRPr="00C02F89" w:rsidRDefault="00D23BB4" w:rsidP="004C329B"/>
          <w:p w:rsidR="00D23BB4" w:rsidRPr="00C02F89" w:rsidRDefault="00D23BB4" w:rsidP="004C329B"/>
          <w:p w:rsidR="00D23BB4" w:rsidRPr="00C02F89" w:rsidRDefault="00D23BB4" w:rsidP="004C329B"/>
          <w:p w:rsidR="00D23BB4" w:rsidRPr="00C02F89" w:rsidRDefault="00D23BB4" w:rsidP="004C329B"/>
          <w:p w:rsidR="00D23BB4" w:rsidRPr="00C02F89" w:rsidRDefault="00D23BB4" w:rsidP="004C329B">
            <w:pPr>
              <w:jc w:val="center"/>
            </w:pPr>
            <w:r w:rsidRPr="00C02F89">
              <w:t>по текущей ситуации на регулируемый год</w:t>
            </w:r>
          </w:p>
        </w:tc>
      </w:tr>
      <w:tr w:rsidR="00D23BB4" w:rsidRPr="00C02F89" w:rsidTr="0032491A">
        <w:tc>
          <w:tcPr>
            <w:tcW w:w="594" w:type="dxa"/>
          </w:tcPr>
          <w:p w:rsidR="00D23BB4" w:rsidRPr="00C02F89" w:rsidRDefault="00D23BB4" w:rsidP="004C329B">
            <w:pPr>
              <w:rPr>
                <w:szCs w:val="28"/>
              </w:rPr>
            </w:pPr>
            <w:r w:rsidRPr="00C02F89">
              <w:rPr>
                <w:szCs w:val="28"/>
              </w:rPr>
              <w:t>2.</w:t>
            </w:r>
          </w:p>
        </w:tc>
        <w:tc>
          <w:tcPr>
            <w:tcW w:w="2829" w:type="dxa"/>
          </w:tcPr>
          <w:p w:rsidR="00D23BB4" w:rsidRPr="00C02F89" w:rsidRDefault="00D23BB4" w:rsidP="004C329B">
            <w:pPr>
              <w:rPr>
                <w:szCs w:val="28"/>
              </w:rPr>
            </w:pPr>
            <w:r w:rsidRPr="00C02F89">
              <w:rPr>
                <w:szCs w:val="28"/>
              </w:rPr>
              <w:t>мероприятия, направленные на улучшение качества очистки сточных вод</w:t>
            </w:r>
          </w:p>
        </w:tc>
        <w:tc>
          <w:tcPr>
            <w:tcW w:w="1515" w:type="dxa"/>
            <w:vAlign w:val="center"/>
          </w:tcPr>
          <w:p w:rsidR="00D23BB4" w:rsidRPr="00C02F89" w:rsidRDefault="00D23BB4" w:rsidP="004C329B">
            <w:pPr>
              <w:jc w:val="center"/>
              <w:rPr>
                <w:szCs w:val="28"/>
              </w:rPr>
            </w:pPr>
            <w:r w:rsidRPr="00C02F89">
              <w:rPr>
                <w:szCs w:val="28"/>
              </w:rPr>
              <w:t>тыс</w:t>
            </w:r>
            <w:proofErr w:type="gramStart"/>
            <w:r w:rsidRPr="00C02F89">
              <w:rPr>
                <w:szCs w:val="28"/>
              </w:rPr>
              <w:t>.р</w:t>
            </w:r>
            <w:proofErr w:type="gramEnd"/>
            <w:r w:rsidRPr="00C02F89">
              <w:rPr>
                <w:szCs w:val="28"/>
              </w:rPr>
              <w:t>уб.</w:t>
            </w:r>
          </w:p>
        </w:tc>
        <w:tc>
          <w:tcPr>
            <w:tcW w:w="1840" w:type="dxa"/>
            <w:vAlign w:val="center"/>
          </w:tcPr>
          <w:p w:rsidR="00D23BB4" w:rsidRPr="00C02F89" w:rsidRDefault="00D23BB4" w:rsidP="004C329B">
            <w:pPr>
              <w:jc w:val="center"/>
              <w:rPr>
                <w:szCs w:val="28"/>
              </w:rPr>
            </w:pPr>
            <w:r w:rsidRPr="00C02F89">
              <w:rPr>
                <w:szCs w:val="28"/>
              </w:rPr>
              <w:t>-</w:t>
            </w:r>
          </w:p>
        </w:tc>
        <w:tc>
          <w:tcPr>
            <w:tcW w:w="985" w:type="dxa"/>
            <w:vAlign w:val="center"/>
          </w:tcPr>
          <w:p w:rsidR="00D23BB4" w:rsidRPr="00C02F89" w:rsidRDefault="00D23BB4" w:rsidP="004C329B">
            <w:pPr>
              <w:jc w:val="center"/>
              <w:rPr>
                <w:szCs w:val="28"/>
              </w:rPr>
            </w:pPr>
            <w:r w:rsidRPr="00C02F89">
              <w:rPr>
                <w:szCs w:val="28"/>
              </w:rPr>
              <w:t>-</w:t>
            </w:r>
          </w:p>
        </w:tc>
        <w:tc>
          <w:tcPr>
            <w:tcW w:w="1984" w:type="dxa"/>
            <w:gridSpan w:val="2"/>
            <w:vMerge/>
          </w:tcPr>
          <w:p w:rsidR="00D23BB4" w:rsidRPr="00C02F89" w:rsidRDefault="00D23BB4" w:rsidP="004C329B">
            <w:pPr>
              <w:jc w:val="center"/>
            </w:pPr>
          </w:p>
        </w:tc>
      </w:tr>
      <w:tr w:rsidR="00D23BB4" w:rsidRPr="00C02F89" w:rsidTr="0032491A">
        <w:tc>
          <w:tcPr>
            <w:tcW w:w="594" w:type="dxa"/>
          </w:tcPr>
          <w:p w:rsidR="00D23BB4" w:rsidRPr="00C02F89" w:rsidRDefault="00D23BB4" w:rsidP="004C329B">
            <w:pPr>
              <w:rPr>
                <w:szCs w:val="28"/>
              </w:rPr>
            </w:pPr>
            <w:r w:rsidRPr="00C02F89">
              <w:rPr>
                <w:szCs w:val="28"/>
              </w:rPr>
              <w:t>3.</w:t>
            </w:r>
          </w:p>
        </w:tc>
        <w:tc>
          <w:tcPr>
            <w:tcW w:w="2829" w:type="dxa"/>
          </w:tcPr>
          <w:p w:rsidR="00D23BB4" w:rsidRPr="00C02F89" w:rsidRDefault="00D23BB4" w:rsidP="002833E8">
            <w:pPr>
              <w:rPr>
                <w:szCs w:val="28"/>
              </w:rPr>
            </w:pPr>
            <w:r w:rsidRPr="00C02F89">
              <w:rPr>
                <w:szCs w:val="28"/>
              </w:rPr>
              <w:t xml:space="preserve">мероприятия по энергосбережению и энергетической эффективности </w:t>
            </w:r>
          </w:p>
        </w:tc>
        <w:tc>
          <w:tcPr>
            <w:tcW w:w="1515" w:type="dxa"/>
            <w:vAlign w:val="center"/>
          </w:tcPr>
          <w:p w:rsidR="00D23BB4" w:rsidRPr="00C02F89" w:rsidRDefault="00D23BB4" w:rsidP="004C329B">
            <w:pPr>
              <w:jc w:val="center"/>
              <w:rPr>
                <w:szCs w:val="28"/>
              </w:rPr>
            </w:pPr>
            <w:r w:rsidRPr="00C02F89">
              <w:rPr>
                <w:szCs w:val="28"/>
              </w:rPr>
              <w:t>тыс</w:t>
            </w:r>
            <w:proofErr w:type="gramStart"/>
            <w:r w:rsidRPr="00C02F89">
              <w:rPr>
                <w:szCs w:val="28"/>
              </w:rPr>
              <w:t>.р</w:t>
            </w:r>
            <w:proofErr w:type="gramEnd"/>
            <w:r w:rsidRPr="00C02F89">
              <w:rPr>
                <w:szCs w:val="28"/>
              </w:rPr>
              <w:t>уб.</w:t>
            </w:r>
          </w:p>
        </w:tc>
        <w:tc>
          <w:tcPr>
            <w:tcW w:w="1840" w:type="dxa"/>
            <w:vAlign w:val="center"/>
          </w:tcPr>
          <w:p w:rsidR="00D23BB4" w:rsidRDefault="00D23BB4" w:rsidP="004C329B">
            <w:pPr>
              <w:jc w:val="center"/>
              <w:rPr>
                <w:szCs w:val="28"/>
              </w:rPr>
            </w:pPr>
          </w:p>
          <w:p w:rsidR="00D23BB4" w:rsidRDefault="00D23BB4" w:rsidP="004C329B">
            <w:pPr>
              <w:jc w:val="center"/>
              <w:rPr>
                <w:szCs w:val="28"/>
              </w:rPr>
            </w:pPr>
          </w:p>
          <w:p w:rsidR="00D23BB4" w:rsidRPr="00C02F89" w:rsidRDefault="00D23BB4" w:rsidP="004C329B">
            <w:pPr>
              <w:jc w:val="center"/>
              <w:rPr>
                <w:szCs w:val="28"/>
              </w:rPr>
            </w:pPr>
          </w:p>
        </w:tc>
        <w:tc>
          <w:tcPr>
            <w:tcW w:w="985" w:type="dxa"/>
            <w:vAlign w:val="center"/>
          </w:tcPr>
          <w:p w:rsidR="00D23BB4" w:rsidRPr="00C02F89" w:rsidRDefault="00D23BB4" w:rsidP="004C329B">
            <w:pPr>
              <w:jc w:val="center"/>
              <w:rPr>
                <w:szCs w:val="28"/>
              </w:rPr>
            </w:pPr>
            <w:r w:rsidRPr="00C02F89">
              <w:rPr>
                <w:szCs w:val="28"/>
              </w:rPr>
              <w:t>-</w:t>
            </w:r>
          </w:p>
        </w:tc>
        <w:tc>
          <w:tcPr>
            <w:tcW w:w="1984" w:type="dxa"/>
            <w:gridSpan w:val="2"/>
            <w:vMerge/>
            <w:vAlign w:val="center"/>
          </w:tcPr>
          <w:p w:rsidR="00D23BB4" w:rsidRPr="00C02F89" w:rsidRDefault="00D23BB4" w:rsidP="004C329B">
            <w:pPr>
              <w:jc w:val="center"/>
            </w:pPr>
          </w:p>
        </w:tc>
      </w:tr>
    </w:tbl>
    <w:p w:rsidR="000C75A9" w:rsidRDefault="000C75A9" w:rsidP="000C75A9">
      <w:pPr>
        <w:jc w:val="center"/>
        <w:rPr>
          <w:szCs w:val="28"/>
        </w:rPr>
      </w:pPr>
    </w:p>
    <w:p w:rsidR="000C75A9" w:rsidRPr="00DD7924" w:rsidRDefault="000C75A9" w:rsidP="000C75A9">
      <w:pPr>
        <w:numPr>
          <w:ilvl w:val="0"/>
          <w:numId w:val="4"/>
        </w:numPr>
        <w:jc w:val="center"/>
        <w:rPr>
          <w:szCs w:val="28"/>
        </w:rPr>
      </w:pPr>
      <w:r w:rsidRPr="00DD7924">
        <w:rPr>
          <w:szCs w:val="28"/>
        </w:rPr>
        <w:t xml:space="preserve">Планируемый объем </w:t>
      </w:r>
      <w:r w:rsidR="00980B6D">
        <w:rPr>
          <w:szCs w:val="28"/>
        </w:rPr>
        <w:t>принимаемых сточных вод</w:t>
      </w:r>
      <w:r w:rsidR="003D08C1">
        <w:rPr>
          <w:szCs w:val="28"/>
        </w:rPr>
        <w:t xml:space="preserve">   </w:t>
      </w:r>
    </w:p>
    <w:p w:rsidR="000C75A9" w:rsidRPr="00DD7924" w:rsidRDefault="000C75A9" w:rsidP="000C75A9">
      <w:pPr>
        <w:ind w:left="1080"/>
        <w:jc w:val="center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94"/>
        <w:gridCol w:w="3984"/>
        <w:gridCol w:w="1573"/>
        <w:gridCol w:w="1046"/>
        <w:gridCol w:w="1046"/>
        <w:gridCol w:w="1044"/>
      </w:tblGrid>
      <w:tr w:rsidR="000C75A9" w:rsidRPr="00DD7924" w:rsidTr="000C75A9">
        <w:trPr>
          <w:trHeight w:val="1119"/>
        </w:trPr>
        <w:tc>
          <w:tcPr>
            <w:tcW w:w="320" w:type="pct"/>
            <w:vAlign w:val="center"/>
          </w:tcPr>
          <w:p w:rsidR="000C75A9" w:rsidRPr="00DD7924" w:rsidRDefault="000C75A9" w:rsidP="000C75A9">
            <w:pPr>
              <w:jc w:val="center"/>
            </w:pPr>
            <w:r w:rsidRPr="00DD7924">
              <w:t>№</w:t>
            </w:r>
            <w:r w:rsidRPr="00DD7924">
              <w:br/>
            </w:r>
            <w:proofErr w:type="spellStart"/>
            <w:proofErr w:type="gramStart"/>
            <w:r w:rsidRPr="00DD7924">
              <w:t>п</w:t>
            </w:r>
            <w:proofErr w:type="spellEnd"/>
            <w:proofErr w:type="gramEnd"/>
            <w:r w:rsidRPr="00DD7924">
              <w:t>/</w:t>
            </w:r>
            <w:proofErr w:type="spellStart"/>
            <w:r w:rsidRPr="00DD7924">
              <w:t>п</w:t>
            </w:r>
            <w:proofErr w:type="spellEnd"/>
          </w:p>
        </w:tc>
        <w:tc>
          <w:tcPr>
            <w:tcW w:w="2145" w:type="pct"/>
            <w:vAlign w:val="center"/>
          </w:tcPr>
          <w:p w:rsidR="000C75A9" w:rsidRPr="00DD7924" w:rsidRDefault="000C75A9" w:rsidP="000C75A9">
            <w:pPr>
              <w:jc w:val="center"/>
            </w:pPr>
            <w:r w:rsidRPr="00DD7924">
              <w:t>Показатели производственной деятельности</w:t>
            </w:r>
          </w:p>
        </w:tc>
        <w:tc>
          <w:tcPr>
            <w:tcW w:w="847" w:type="pct"/>
            <w:vAlign w:val="center"/>
          </w:tcPr>
          <w:p w:rsidR="000C75A9" w:rsidRPr="00DD7924" w:rsidRDefault="000C75A9" w:rsidP="000C75A9">
            <w:pPr>
              <w:jc w:val="center"/>
            </w:pPr>
            <w:r w:rsidRPr="00DD7924">
              <w:t>Ед. измерения</w:t>
            </w:r>
          </w:p>
        </w:tc>
        <w:tc>
          <w:tcPr>
            <w:tcW w:w="563" w:type="pct"/>
            <w:vAlign w:val="center"/>
          </w:tcPr>
          <w:p w:rsidR="000C75A9" w:rsidRPr="00DD7924" w:rsidRDefault="000C75A9" w:rsidP="000C75A9">
            <w:pPr>
              <w:jc w:val="center"/>
            </w:pPr>
            <w:r w:rsidRPr="00DD7924">
              <w:t>2016 г.</w:t>
            </w:r>
          </w:p>
        </w:tc>
        <w:tc>
          <w:tcPr>
            <w:tcW w:w="563" w:type="pct"/>
            <w:vAlign w:val="center"/>
          </w:tcPr>
          <w:p w:rsidR="000C75A9" w:rsidRPr="00DD7924" w:rsidRDefault="000C75A9" w:rsidP="000C75A9">
            <w:pPr>
              <w:jc w:val="center"/>
            </w:pPr>
            <w:r w:rsidRPr="00DD7924">
              <w:t>2017 г.</w:t>
            </w:r>
          </w:p>
        </w:tc>
        <w:tc>
          <w:tcPr>
            <w:tcW w:w="562" w:type="pct"/>
            <w:vAlign w:val="center"/>
          </w:tcPr>
          <w:p w:rsidR="000C75A9" w:rsidRPr="00DD7924" w:rsidRDefault="000C75A9" w:rsidP="000C75A9">
            <w:pPr>
              <w:jc w:val="center"/>
            </w:pPr>
            <w:r>
              <w:t>2018 г.</w:t>
            </w:r>
          </w:p>
        </w:tc>
      </w:tr>
      <w:tr w:rsidR="003063F2" w:rsidRPr="00DD7924" w:rsidTr="000C75A9">
        <w:trPr>
          <w:trHeight w:val="369"/>
        </w:trPr>
        <w:tc>
          <w:tcPr>
            <w:tcW w:w="320" w:type="pct"/>
            <w:noWrap/>
            <w:vAlign w:val="center"/>
          </w:tcPr>
          <w:p w:rsidR="003063F2" w:rsidRPr="00DD7924" w:rsidRDefault="003063F2" w:rsidP="000C75A9">
            <w:bookmarkStart w:id="2" w:name="_Hlk438586067"/>
            <w:r w:rsidRPr="00DD7924">
              <w:t>1.</w:t>
            </w:r>
          </w:p>
        </w:tc>
        <w:tc>
          <w:tcPr>
            <w:tcW w:w="2145" w:type="pct"/>
            <w:noWrap/>
            <w:vAlign w:val="center"/>
          </w:tcPr>
          <w:p w:rsidR="003063F2" w:rsidRPr="00DD7924" w:rsidRDefault="003063F2" w:rsidP="00980B6D">
            <w:r w:rsidRPr="00DD7924">
              <w:t xml:space="preserve">Объем </w:t>
            </w:r>
            <w:r>
              <w:t>отведенных стоков</w:t>
            </w:r>
          </w:p>
        </w:tc>
        <w:tc>
          <w:tcPr>
            <w:tcW w:w="847" w:type="pct"/>
            <w:noWrap/>
            <w:vAlign w:val="center"/>
          </w:tcPr>
          <w:p w:rsidR="003063F2" w:rsidRPr="00DD7924" w:rsidRDefault="003063F2" w:rsidP="000C75A9">
            <w:pPr>
              <w:jc w:val="center"/>
            </w:pPr>
            <w:r w:rsidRPr="00DD7924">
              <w:t>тыс. куб. м</w:t>
            </w:r>
          </w:p>
        </w:tc>
        <w:tc>
          <w:tcPr>
            <w:tcW w:w="563" w:type="pct"/>
            <w:noWrap/>
            <w:vAlign w:val="center"/>
          </w:tcPr>
          <w:p w:rsidR="003063F2" w:rsidRPr="00DD7924" w:rsidRDefault="003063F2" w:rsidP="000C75A9">
            <w:pPr>
              <w:jc w:val="center"/>
            </w:pPr>
            <w:r>
              <w:t>336,17</w:t>
            </w:r>
          </w:p>
        </w:tc>
        <w:tc>
          <w:tcPr>
            <w:tcW w:w="563" w:type="pct"/>
            <w:vAlign w:val="center"/>
          </w:tcPr>
          <w:p w:rsidR="003063F2" w:rsidRPr="00DD7924" w:rsidRDefault="003063F2" w:rsidP="001A017C">
            <w:pPr>
              <w:jc w:val="center"/>
            </w:pPr>
            <w:r>
              <w:t>336,17</w:t>
            </w:r>
          </w:p>
        </w:tc>
        <w:tc>
          <w:tcPr>
            <w:tcW w:w="562" w:type="pct"/>
            <w:vAlign w:val="center"/>
          </w:tcPr>
          <w:p w:rsidR="003063F2" w:rsidRPr="00DD7924" w:rsidRDefault="003063F2" w:rsidP="001A017C">
            <w:pPr>
              <w:jc w:val="center"/>
            </w:pPr>
            <w:r>
              <w:t>336,17</w:t>
            </w:r>
          </w:p>
        </w:tc>
      </w:tr>
      <w:tr w:rsidR="003063F2" w:rsidRPr="00DD7924" w:rsidTr="000C75A9">
        <w:trPr>
          <w:trHeight w:val="300"/>
        </w:trPr>
        <w:tc>
          <w:tcPr>
            <w:tcW w:w="320" w:type="pct"/>
            <w:noWrap/>
            <w:vAlign w:val="center"/>
          </w:tcPr>
          <w:p w:rsidR="003063F2" w:rsidRPr="00DD7924" w:rsidRDefault="003063F2" w:rsidP="000C75A9">
            <w:r w:rsidRPr="00DD7924">
              <w:t>2.</w:t>
            </w:r>
          </w:p>
        </w:tc>
        <w:tc>
          <w:tcPr>
            <w:tcW w:w="2145" w:type="pct"/>
            <w:vAlign w:val="center"/>
          </w:tcPr>
          <w:p w:rsidR="003063F2" w:rsidRPr="00DD7924" w:rsidRDefault="003063F2" w:rsidP="000C75A9">
            <w:r w:rsidRPr="00DD7924">
              <w:t xml:space="preserve">Объем </w:t>
            </w:r>
            <w:r>
              <w:t xml:space="preserve">отведенных стоков, пропущенных </w:t>
            </w:r>
            <w:r w:rsidRPr="00DD7924">
              <w:t>через очистные сооружения</w:t>
            </w:r>
          </w:p>
        </w:tc>
        <w:tc>
          <w:tcPr>
            <w:tcW w:w="847" w:type="pct"/>
            <w:noWrap/>
            <w:vAlign w:val="center"/>
          </w:tcPr>
          <w:p w:rsidR="003063F2" w:rsidRPr="00DD7924" w:rsidRDefault="003063F2" w:rsidP="000C75A9">
            <w:pPr>
              <w:jc w:val="center"/>
            </w:pPr>
            <w:r w:rsidRPr="00DD7924">
              <w:t>тыс. куб. м</w:t>
            </w:r>
          </w:p>
        </w:tc>
        <w:tc>
          <w:tcPr>
            <w:tcW w:w="563" w:type="pct"/>
            <w:noWrap/>
            <w:vAlign w:val="center"/>
          </w:tcPr>
          <w:p w:rsidR="003063F2" w:rsidRPr="00DD7924" w:rsidRDefault="003063F2" w:rsidP="000C75A9">
            <w:pPr>
              <w:jc w:val="center"/>
            </w:pPr>
            <w:r>
              <w:t>140,3</w:t>
            </w:r>
          </w:p>
        </w:tc>
        <w:tc>
          <w:tcPr>
            <w:tcW w:w="563" w:type="pct"/>
            <w:vAlign w:val="center"/>
          </w:tcPr>
          <w:p w:rsidR="003063F2" w:rsidRPr="00DD7924" w:rsidRDefault="003063F2" w:rsidP="001A017C">
            <w:pPr>
              <w:jc w:val="center"/>
            </w:pPr>
            <w:r>
              <w:t>140,3</w:t>
            </w:r>
          </w:p>
        </w:tc>
        <w:tc>
          <w:tcPr>
            <w:tcW w:w="562" w:type="pct"/>
            <w:vAlign w:val="center"/>
          </w:tcPr>
          <w:p w:rsidR="003063F2" w:rsidRPr="00DD7924" w:rsidRDefault="003063F2" w:rsidP="001A017C">
            <w:pPr>
              <w:jc w:val="center"/>
            </w:pPr>
            <w:r>
              <w:t>140,3</w:t>
            </w:r>
          </w:p>
        </w:tc>
      </w:tr>
      <w:tr w:rsidR="003063F2" w:rsidRPr="00DD7924" w:rsidTr="000C75A9">
        <w:trPr>
          <w:trHeight w:val="300"/>
        </w:trPr>
        <w:tc>
          <w:tcPr>
            <w:tcW w:w="320" w:type="pct"/>
            <w:noWrap/>
            <w:vAlign w:val="center"/>
          </w:tcPr>
          <w:p w:rsidR="003063F2" w:rsidRPr="00DD7924" w:rsidRDefault="003063F2" w:rsidP="000C75A9">
            <w:r>
              <w:t>3</w:t>
            </w:r>
            <w:r w:rsidRPr="00DD7924">
              <w:t>.</w:t>
            </w:r>
          </w:p>
        </w:tc>
        <w:tc>
          <w:tcPr>
            <w:tcW w:w="2145" w:type="pct"/>
            <w:vAlign w:val="center"/>
          </w:tcPr>
          <w:p w:rsidR="003063F2" w:rsidRPr="00DD7924" w:rsidRDefault="003063F2" w:rsidP="000C75A9">
            <w:r w:rsidRPr="00DD7924">
              <w:t>Объем реализации товаров и услуг, в том числе по потребителям:</w:t>
            </w:r>
          </w:p>
        </w:tc>
        <w:tc>
          <w:tcPr>
            <w:tcW w:w="847" w:type="pct"/>
            <w:noWrap/>
            <w:vAlign w:val="center"/>
          </w:tcPr>
          <w:p w:rsidR="003063F2" w:rsidRPr="00DD7924" w:rsidRDefault="003063F2" w:rsidP="000C75A9">
            <w:pPr>
              <w:jc w:val="center"/>
            </w:pPr>
            <w:r w:rsidRPr="00DD7924">
              <w:t>тыс. куб. м</w:t>
            </w:r>
          </w:p>
        </w:tc>
        <w:tc>
          <w:tcPr>
            <w:tcW w:w="563" w:type="pct"/>
            <w:noWrap/>
            <w:vAlign w:val="center"/>
          </w:tcPr>
          <w:p w:rsidR="003063F2" w:rsidRPr="00DD7924" w:rsidRDefault="003063F2" w:rsidP="000C75A9">
            <w:pPr>
              <w:jc w:val="center"/>
            </w:pPr>
            <w:r>
              <w:t>336,17</w:t>
            </w:r>
          </w:p>
        </w:tc>
        <w:tc>
          <w:tcPr>
            <w:tcW w:w="563" w:type="pct"/>
            <w:vAlign w:val="center"/>
          </w:tcPr>
          <w:p w:rsidR="003063F2" w:rsidRPr="00DD7924" w:rsidRDefault="003063F2" w:rsidP="001A017C">
            <w:pPr>
              <w:jc w:val="center"/>
            </w:pPr>
            <w:r>
              <w:t>336,17</w:t>
            </w:r>
          </w:p>
        </w:tc>
        <w:tc>
          <w:tcPr>
            <w:tcW w:w="562" w:type="pct"/>
            <w:vAlign w:val="center"/>
          </w:tcPr>
          <w:p w:rsidR="003063F2" w:rsidRPr="00DD7924" w:rsidRDefault="003063F2" w:rsidP="001A017C">
            <w:pPr>
              <w:jc w:val="center"/>
            </w:pPr>
            <w:r>
              <w:t>336,17</w:t>
            </w:r>
          </w:p>
        </w:tc>
      </w:tr>
      <w:tr w:rsidR="003063F2" w:rsidRPr="00DD7924" w:rsidTr="000C75A9">
        <w:trPr>
          <w:trHeight w:val="425"/>
        </w:trPr>
        <w:tc>
          <w:tcPr>
            <w:tcW w:w="320" w:type="pct"/>
            <w:noWrap/>
            <w:vAlign w:val="center"/>
          </w:tcPr>
          <w:p w:rsidR="003063F2" w:rsidRPr="00DD7924" w:rsidRDefault="003063F2" w:rsidP="000C75A9">
            <w:r>
              <w:t>3</w:t>
            </w:r>
            <w:r w:rsidRPr="00DD7924">
              <w:t>.1</w:t>
            </w:r>
          </w:p>
        </w:tc>
        <w:tc>
          <w:tcPr>
            <w:tcW w:w="2145" w:type="pct"/>
            <w:vAlign w:val="center"/>
          </w:tcPr>
          <w:p w:rsidR="003063F2" w:rsidRPr="00DD7924" w:rsidRDefault="003063F2" w:rsidP="000C75A9">
            <w:pPr>
              <w:ind w:firstLineChars="100" w:firstLine="280"/>
            </w:pPr>
            <w:r w:rsidRPr="00DD7924">
              <w:t>-</w:t>
            </w:r>
            <w:r>
              <w:t xml:space="preserve"> </w:t>
            </w:r>
            <w:r w:rsidRPr="00DD7924">
              <w:t>населению</w:t>
            </w:r>
          </w:p>
        </w:tc>
        <w:tc>
          <w:tcPr>
            <w:tcW w:w="847" w:type="pct"/>
            <w:noWrap/>
            <w:vAlign w:val="center"/>
          </w:tcPr>
          <w:p w:rsidR="003063F2" w:rsidRPr="00DD7924" w:rsidRDefault="003063F2" w:rsidP="000C75A9">
            <w:pPr>
              <w:jc w:val="center"/>
            </w:pPr>
            <w:r w:rsidRPr="00DD7924">
              <w:t>тыс. куб. м</w:t>
            </w:r>
          </w:p>
        </w:tc>
        <w:tc>
          <w:tcPr>
            <w:tcW w:w="563" w:type="pct"/>
            <w:noWrap/>
            <w:vAlign w:val="center"/>
          </w:tcPr>
          <w:p w:rsidR="003063F2" w:rsidRPr="00DD7924" w:rsidRDefault="003063F2" w:rsidP="000C75A9">
            <w:pPr>
              <w:jc w:val="center"/>
            </w:pPr>
            <w:r>
              <w:t>169,87</w:t>
            </w:r>
          </w:p>
        </w:tc>
        <w:tc>
          <w:tcPr>
            <w:tcW w:w="563" w:type="pct"/>
            <w:vAlign w:val="center"/>
          </w:tcPr>
          <w:p w:rsidR="003063F2" w:rsidRPr="00DD7924" w:rsidRDefault="003063F2" w:rsidP="001A017C">
            <w:pPr>
              <w:jc w:val="center"/>
            </w:pPr>
            <w:r>
              <w:t>169,87</w:t>
            </w:r>
          </w:p>
        </w:tc>
        <w:tc>
          <w:tcPr>
            <w:tcW w:w="562" w:type="pct"/>
            <w:vAlign w:val="center"/>
          </w:tcPr>
          <w:p w:rsidR="003063F2" w:rsidRPr="00DD7924" w:rsidRDefault="003063F2" w:rsidP="001A017C">
            <w:pPr>
              <w:jc w:val="center"/>
            </w:pPr>
            <w:r>
              <w:t>169,87</w:t>
            </w:r>
          </w:p>
        </w:tc>
      </w:tr>
      <w:tr w:rsidR="003063F2" w:rsidRPr="00DD7924" w:rsidTr="000C75A9">
        <w:trPr>
          <w:trHeight w:val="300"/>
        </w:trPr>
        <w:tc>
          <w:tcPr>
            <w:tcW w:w="320" w:type="pct"/>
            <w:noWrap/>
            <w:vAlign w:val="center"/>
          </w:tcPr>
          <w:p w:rsidR="003063F2" w:rsidRPr="00DD7924" w:rsidRDefault="003063F2" w:rsidP="000C75A9">
            <w:r>
              <w:t>3</w:t>
            </w:r>
            <w:r w:rsidRPr="00DD7924">
              <w:t>.2</w:t>
            </w:r>
          </w:p>
        </w:tc>
        <w:tc>
          <w:tcPr>
            <w:tcW w:w="2145" w:type="pct"/>
            <w:vAlign w:val="center"/>
          </w:tcPr>
          <w:p w:rsidR="003063F2" w:rsidRPr="00DD7924" w:rsidRDefault="003063F2" w:rsidP="000C75A9">
            <w:pPr>
              <w:ind w:firstLineChars="100" w:firstLine="280"/>
            </w:pPr>
            <w:r w:rsidRPr="00DD7924">
              <w:t>- бюджетным потребителям</w:t>
            </w:r>
          </w:p>
        </w:tc>
        <w:tc>
          <w:tcPr>
            <w:tcW w:w="847" w:type="pct"/>
            <w:noWrap/>
            <w:vAlign w:val="center"/>
          </w:tcPr>
          <w:p w:rsidR="003063F2" w:rsidRPr="00DD7924" w:rsidRDefault="003063F2" w:rsidP="000C75A9">
            <w:pPr>
              <w:jc w:val="center"/>
            </w:pPr>
            <w:r w:rsidRPr="00DD7924">
              <w:t>тыс. куб. м</w:t>
            </w:r>
          </w:p>
        </w:tc>
        <w:tc>
          <w:tcPr>
            <w:tcW w:w="563" w:type="pct"/>
            <w:noWrap/>
            <w:vAlign w:val="center"/>
          </w:tcPr>
          <w:p w:rsidR="003063F2" w:rsidRPr="00DD7924" w:rsidRDefault="003063F2" w:rsidP="000C75A9">
            <w:pPr>
              <w:jc w:val="center"/>
            </w:pPr>
            <w:r>
              <w:t>154,88</w:t>
            </w:r>
          </w:p>
        </w:tc>
        <w:tc>
          <w:tcPr>
            <w:tcW w:w="563" w:type="pct"/>
            <w:vAlign w:val="center"/>
          </w:tcPr>
          <w:p w:rsidR="003063F2" w:rsidRPr="00DD7924" w:rsidRDefault="003063F2" w:rsidP="001A017C">
            <w:pPr>
              <w:jc w:val="center"/>
            </w:pPr>
            <w:r>
              <w:t>154,88</w:t>
            </w:r>
          </w:p>
        </w:tc>
        <w:tc>
          <w:tcPr>
            <w:tcW w:w="562" w:type="pct"/>
            <w:vAlign w:val="center"/>
          </w:tcPr>
          <w:p w:rsidR="003063F2" w:rsidRPr="00DD7924" w:rsidRDefault="003063F2" w:rsidP="001A017C">
            <w:pPr>
              <w:jc w:val="center"/>
            </w:pPr>
            <w:r>
              <w:t>154,88</w:t>
            </w:r>
          </w:p>
        </w:tc>
      </w:tr>
      <w:tr w:rsidR="003063F2" w:rsidRPr="00DD7924" w:rsidTr="000C75A9">
        <w:trPr>
          <w:trHeight w:val="300"/>
        </w:trPr>
        <w:tc>
          <w:tcPr>
            <w:tcW w:w="320" w:type="pct"/>
            <w:noWrap/>
            <w:vAlign w:val="bottom"/>
          </w:tcPr>
          <w:p w:rsidR="003063F2" w:rsidRPr="00DD7924" w:rsidRDefault="003063F2" w:rsidP="000C75A9">
            <w:r>
              <w:t>3</w:t>
            </w:r>
            <w:r w:rsidRPr="00DD7924">
              <w:t>.3</w:t>
            </w:r>
          </w:p>
        </w:tc>
        <w:tc>
          <w:tcPr>
            <w:tcW w:w="2145" w:type="pct"/>
            <w:vAlign w:val="center"/>
          </w:tcPr>
          <w:p w:rsidR="003063F2" w:rsidRPr="00DD7924" w:rsidRDefault="003063F2" w:rsidP="000C75A9">
            <w:pPr>
              <w:ind w:firstLineChars="100" w:firstLine="280"/>
            </w:pPr>
            <w:r w:rsidRPr="00DD7924">
              <w:t>- прочим потребителям</w:t>
            </w:r>
          </w:p>
        </w:tc>
        <w:tc>
          <w:tcPr>
            <w:tcW w:w="847" w:type="pct"/>
            <w:noWrap/>
            <w:vAlign w:val="center"/>
          </w:tcPr>
          <w:p w:rsidR="003063F2" w:rsidRPr="00DD7924" w:rsidRDefault="003063F2" w:rsidP="000C75A9">
            <w:pPr>
              <w:jc w:val="center"/>
            </w:pPr>
            <w:r w:rsidRPr="00DD7924">
              <w:t>тыс. куб. м</w:t>
            </w:r>
          </w:p>
        </w:tc>
        <w:tc>
          <w:tcPr>
            <w:tcW w:w="563" w:type="pct"/>
            <w:noWrap/>
            <w:vAlign w:val="center"/>
          </w:tcPr>
          <w:p w:rsidR="003063F2" w:rsidRPr="00DD7924" w:rsidRDefault="003063F2" w:rsidP="000C75A9">
            <w:pPr>
              <w:jc w:val="center"/>
            </w:pPr>
            <w:r>
              <w:t>11,42</w:t>
            </w:r>
          </w:p>
        </w:tc>
        <w:tc>
          <w:tcPr>
            <w:tcW w:w="563" w:type="pct"/>
            <w:vAlign w:val="center"/>
          </w:tcPr>
          <w:p w:rsidR="003063F2" w:rsidRPr="00DD7924" w:rsidRDefault="003063F2" w:rsidP="001A017C">
            <w:pPr>
              <w:jc w:val="center"/>
            </w:pPr>
            <w:r>
              <w:t>11,42</w:t>
            </w:r>
          </w:p>
        </w:tc>
        <w:tc>
          <w:tcPr>
            <w:tcW w:w="562" w:type="pct"/>
            <w:vAlign w:val="center"/>
          </w:tcPr>
          <w:p w:rsidR="003063F2" w:rsidRPr="00DD7924" w:rsidRDefault="003063F2" w:rsidP="001A017C">
            <w:pPr>
              <w:jc w:val="center"/>
            </w:pPr>
            <w:r>
              <w:t>11,42</w:t>
            </w:r>
          </w:p>
        </w:tc>
      </w:tr>
      <w:bookmarkEnd w:id="2"/>
    </w:tbl>
    <w:p w:rsidR="000C75A9" w:rsidRDefault="000C75A9" w:rsidP="000C75A9">
      <w:pPr>
        <w:ind w:left="1080"/>
        <w:jc w:val="center"/>
        <w:rPr>
          <w:szCs w:val="28"/>
        </w:rPr>
      </w:pPr>
    </w:p>
    <w:p w:rsidR="000C75A9" w:rsidRDefault="000C75A9" w:rsidP="000C75A9">
      <w:pPr>
        <w:numPr>
          <w:ilvl w:val="0"/>
          <w:numId w:val="4"/>
        </w:numPr>
        <w:jc w:val="center"/>
        <w:rPr>
          <w:szCs w:val="28"/>
        </w:rPr>
      </w:pPr>
      <w:r>
        <w:rPr>
          <w:szCs w:val="28"/>
        </w:rPr>
        <w:t>Объем финансовых потребностей, необходимых для реализации производственной программы</w:t>
      </w:r>
      <w:r w:rsidR="00980B6D">
        <w:rPr>
          <w:szCs w:val="28"/>
        </w:rPr>
        <w:t xml:space="preserve"> в сфере водоотведения</w:t>
      </w:r>
    </w:p>
    <w:p w:rsidR="000C75A9" w:rsidRPr="00764E98" w:rsidRDefault="000C75A9" w:rsidP="000C75A9">
      <w:pPr>
        <w:ind w:left="1080"/>
        <w:jc w:val="both"/>
        <w:rPr>
          <w:i/>
          <w:iCs/>
          <w:szCs w:val="28"/>
        </w:rPr>
      </w:pPr>
      <w:r>
        <w:rPr>
          <w:szCs w:val="28"/>
        </w:rPr>
        <w:lastRenderedPageBreak/>
        <w:t xml:space="preserve">2016 год – </w:t>
      </w:r>
      <w:r w:rsidR="00B87032">
        <w:rPr>
          <w:szCs w:val="28"/>
        </w:rPr>
        <w:t>1108</w:t>
      </w:r>
      <w:r w:rsidR="0043566C">
        <w:rPr>
          <w:szCs w:val="28"/>
        </w:rPr>
        <w:t xml:space="preserve">2,37 </w:t>
      </w:r>
      <w:r>
        <w:rPr>
          <w:szCs w:val="28"/>
        </w:rPr>
        <w:t xml:space="preserve">тыс. руб.; </w:t>
      </w:r>
    </w:p>
    <w:p w:rsidR="000C75A9" w:rsidRDefault="000C75A9" w:rsidP="000C75A9">
      <w:pPr>
        <w:ind w:left="1080"/>
        <w:jc w:val="both"/>
        <w:rPr>
          <w:szCs w:val="28"/>
        </w:rPr>
      </w:pPr>
      <w:r>
        <w:rPr>
          <w:szCs w:val="28"/>
        </w:rPr>
        <w:t xml:space="preserve">2017 год – </w:t>
      </w:r>
      <w:r w:rsidR="00B87032">
        <w:rPr>
          <w:szCs w:val="28"/>
        </w:rPr>
        <w:t>11629,84</w:t>
      </w:r>
      <w:r>
        <w:rPr>
          <w:szCs w:val="28"/>
        </w:rPr>
        <w:t xml:space="preserve"> тыс. руб.;</w:t>
      </w:r>
    </w:p>
    <w:p w:rsidR="000C75A9" w:rsidRDefault="000C75A9" w:rsidP="000C75A9">
      <w:pPr>
        <w:ind w:left="1080"/>
        <w:jc w:val="both"/>
        <w:rPr>
          <w:szCs w:val="28"/>
        </w:rPr>
      </w:pPr>
      <w:r>
        <w:rPr>
          <w:szCs w:val="28"/>
        </w:rPr>
        <w:t xml:space="preserve">2018 год – </w:t>
      </w:r>
      <w:r w:rsidR="00B87032">
        <w:rPr>
          <w:szCs w:val="28"/>
        </w:rPr>
        <w:t>12089,22</w:t>
      </w:r>
      <w:r>
        <w:rPr>
          <w:szCs w:val="28"/>
        </w:rPr>
        <w:t xml:space="preserve"> тыс. руб.</w:t>
      </w:r>
    </w:p>
    <w:p w:rsidR="000C75A9" w:rsidRDefault="000C75A9" w:rsidP="000C75A9">
      <w:pPr>
        <w:ind w:left="1080"/>
        <w:jc w:val="both"/>
        <w:rPr>
          <w:szCs w:val="28"/>
        </w:rPr>
      </w:pPr>
    </w:p>
    <w:p w:rsidR="000C75A9" w:rsidRDefault="00980B6D" w:rsidP="000C75A9">
      <w:pPr>
        <w:numPr>
          <w:ilvl w:val="0"/>
          <w:numId w:val="4"/>
        </w:numPr>
        <w:jc w:val="center"/>
        <w:rPr>
          <w:szCs w:val="28"/>
        </w:rPr>
      </w:pPr>
      <w:r>
        <w:rPr>
          <w:szCs w:val="28"/>
        </w:rPr>
        <w:t>Плановые значения п</w:t>
      </w:r>
      <w:r w:rsidR="000C75A9" w:rsidRPr="00591662">
        <w:rPr>
          <w:szCs w:val="28"/>
        </w:rPr>
        <w:t>оказател</w:t>
      </w:r>
      <w:r>
        <w:rPr>
          <w:szCs w:val="28"/>
        </w:rPr>
        <w:t>ей</w:t>
      </w:r>
      <w:r w:rsidR="000C75A9" w:rsidRPr="00591662">
        <w:rPr>
          <w:szCs w:val="28"/>
        </w:rPr>
        <w:t xml:space="preserve"> надежности, качества и  энергетической эффективности объектов централизованной системы водо</w:t>
      </w:r>
      <w:r>
        <w:rPr>
          <w:szCs w:val="28"/>
        </w:rPr>
        <w:t>отведе</w:t>
      </w:r>
      <w:r w:rsidR="000C75A9">
        <w:rPr>
          <w:szCs w:val="28"/>
        </w:rPr>
        <w:t>ния</w:t>
      </w:r>
    </w:p>
    <w:p w:rsidR="000C75A9" w:rsidRDefault="000C75A9" w:rsidP="000C75A9">
      <w:pPr>
        <w:ind w:left="1080"/>
        <w:jc w:val="center"/>
        <w:rPr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94"/>
        <w:gridCol w:w="4142"/>
        <w:gridCol w:w="1517"/>
        <w:gridCol w:w="1517"/>
        <w:gridCol w:w="1517"/>
      </w:tblGrid>
      <w:tr w:rsidR="000C75A9" w:rsidRPr="003674DD" w:rsidTr="000C75A9">
        <w:trPr>
          <w:trHeight w:val="146"/>
        </w:trPr>
        <w:tc>
          <w:tcPr>
            <w:tcW w:w="320" w:type="pct"/>
          </w:tcPr>
          <w:p w:rsidR="000C75A9" w:rsidRPr="00157630" w:rsidRDefault="000C75A9" w:rsidP="000C75A9">
            <w:pPr>
              <w:jc w:val="center"/>
              <w:rPr>
                <w:szCs w:val="28"/>
              </w:rPr>
            </w:pPr>
            <w:r w:rsidRPr="00157630">
              <w:rPr>
                <w:szCs w:val="28"/>
              </w:rPr>
              <w:t xml:space="preserve">№ </w:t>
            </w:r>
            <w:proofErr w:type="spellStart"/>
            <w:proofErr w:type="gramStart"/>
            <w:r w:rsidRPr="00157630">
              <w:rPr>
                <w:szCs w:val="28"/>
              </w:rPr>
              <w:t>п</w:t>
            </w:r>
            <w:proofErr w:type="spellEnd"/>
            <w:proofErr w:type="gramEnd"/>
            <w:r w:rsidRPr="00157630">
              <w:rPr>
                <w:szCs w:val="28"/>
              </w:rPr>
              <w:t>/</w:t>
            </w:r>
            <w:proofErr w:type="spellStart"/>
            <w:r w:rsidRPr="00157630">
              <w:rPr>
                <w:szCs w:val="28"/>
              </w:rPr>
              <w:t>п</w:t>
            </w:r>
            <w:proofErr w:type="spellEnd"/>
          </w:p>
        </w:tc>
        <w:tc>
          <w:tcPr>
            <w:tcW w:w="2230" w:type="pct"/>
            <w:vAlign w:val="center"/>
          </w:tcPr>
          <w:p w:rsidR="000C75A9" w:rsidRPr="00157630" w:rsidRDefault="000C75A9" w:rsidP="000C75A9">
            <w:pPr>
              <w:jc w:val="center"/>
              <w:rPr>
                <w:szCs w:val="28"/>
              </w:rPr>
            </w:pPr>
          </w:p>
          <w:p w:rsidR="000C75A9" w:rsidRPr="00157630" w:rsidRDefault="000C75A9" w:rsidP="000C75A9">
            <w:pPr>
              <w:jc w:val="center"/>
              <w:rPr>
                <w:szCs w:val="28"/>
              </w:rPr>
            </w:pPr>
            <w:r w:rsidRPr="00157630">
              <w:rPr>
                <w:szCs w:val="28"/>
              </w:rPr>
              <w:t>Наименование показателя</w:t>
            </w:r>
          </w:p>
        </w:tc>
        <w:tc>
          <w:tcPr>
            <w:tcW w:w="817" w:type="pct"/>
            <w:vAlign w:val="center"/>
          </w:tcPr>
          <w:p w:rsidR="000C75A9" w:rsidRPr="00157630" w:rsidRDefault="000C75A9" w:rsidP="000C75A9">
            <w:pPr>
              <w:jc w:val="center"/>
              <w:rPr>
                <w:szCs w:val="28"/>
              </w:rPr>
            </w:pPr>
            <w:r w:rsidRPr="00157630">
              <w:rPr>
                <w:szCs w:val="28"/>
              </w:rPr>
              <w:t>плановое значение показателя на 2016 г.</w:t>
            </w:r>
          </w:p>
        </w:tc>
        <w:tc>
          <w:tcPr>
            <w:tcW w:w="817" w:type="pct"/>
            <w:vAlign w:val="center"/>
          </w:tcPr>
          <w:p w:rsidR="000C75A9" w:rsidRPr="00157630" w:rsidRDefault="000C75A9" w:rsidP="000C75A9">
            <w:pPr>
              <w:jc w:val="center"/>
              <w:rPr>
                <w:szCs w:val="28"/>
              </w:rPr>
            </w:pPr>
            <w:r w:rsidRPr="00157630">
              <w:rPr>
                <w:szCs w:val="28"/>
              </w:rPr>
              <w:t>плановое значение показателя на 2017 г.</w:t>
            </w:r>
          </w:p>
        </w:tc>
        <w:tc>
          <w:tcPr>
            <w:tcW w:w="817" w:type="pct"/>
            <w:vAlign w:val="center"/>
          </w:tcPr>
          <w:p w:rsidR="000C75A9" w:rsidRPr="00157630" w:rsidRDefault="000C75A9" w:rsidP="000C75A9">
            <w:pPr>
              <w:jc w:val="center"/>
              <w:rPr>
                <w:szCs w:val="28"/>
              </w:rPr>
            </w:pPr>
            <w:r w:rsidRPr="00157630">
              <w:rPr>
                <w:szCs w:val="28"/>
              </w:rPr>
              <w:t>плановое значение показателя на 2018 г.</w:t>
            </w:r>
          </w:p>
        </w:tc>
      </w:tr>
      <w:tr w:rsidR="000C75A9" w:rsidRPr="003674DD" w:rsidTr="000C75A9">
        <w:trPr>
          <w:trHeight w:val="146"/>
        </w:trPr>
        <w:tc>
          <w:tcPr>
            <w:tcW w:w="5000" w:type="pct"/>
            <w:gridSpan w:val="5"/>
          </w:tcPr>
          <w:p w:rsidR="000C75A9" w:rsidRPr="00157630" w:rsidRDefault="000C75A9" w:rsidP="000C75A9">
            <w:pPr>
              <w:jc w:val="center"/>
              <w:rPr>
                <w:szCs w:val="28"/>
              </w:rPr>
            </w:pPr>
            <w:r w:rsidRPr="00157630">
              <w:rPr>
                <w:szCs w:val="28"/>
              </w:rPr>
              <w:t xml:space="preserve">1. </w:t>
            </w:r>
            <w:r w:rsidR="00157630" w:rsidRPr="00157630">
              <w:rPr>
                <w:szCs w:val="28"/>
              </w:rPr>
              <w:t>Показатели надежности и бесперебойности водоотведения</w:t>
            </w:r>
          </w:p>
        </w:tc>
      </w:tr>
      <w:tr w:rsidR="000C75A9" w:rsidRPr="003674DD" w:rsidTr="000C75A9">
        <w:trPr>
          <w:trHeight w:val="146"/>
        </w:trPr>
        <w:tc>
          <w:tcPr>
            <w:tcW w:w="320" w:type="pct"/>
          </w:tcPr>
          <w:p w:rsidR="000C75A9" w:rsidRPr="00157630" w:rsidRDefault="000C75A9" w:rsidP="000C75A9">
            <w:pPr>
              <w:jc w:val="center"/>
              <w:rPr>
                <w:szCs w:val="28"/>
              </w:rPr>
            </w:pPr>
            <w:r w:rsidRPr="00157630">
              <w:rPr>
                <w:szCs w:val="28"/>
              </w:rPr>
              <w:t>1.1</w:t>
            </w:r>
          </w:p>
        </w:tc>
        <w:tc>
          <w:tcPr>
            <w:tcW w:w="2230" w:type="pct"/>
          </w:tcPr>
          <w:p w:rsidR="000C75A9" w:rsidRPr="00157630" w:rsidRDefault="00157630" w:rsidP="000C75A9">
            <w:pPr>
              <w:rPr>
                <w:szCs w:val="28"/>
              </w:rPr>
            </w:pPr>
            <w:r w:rsidRPr="00157630">
              <w:rPr>
                <w:szCs w:val="28"/>
              </w:rPr>
              <w:t>удельное количество аварий и засоров в расчете на протяженность канализационной сети в год, (ед./</w:t>
            </w:r>
            <w:proofErr w:type="gramStart"/>
            <w:r w:rsidRPr="00157630">
              <w:rPr>
                <w:szCs w:val="28"/>
              </w:rPr>
              <w:t>км</w:t>
            </w:r>
            <w:proofErr w:type="gramEnd"/>
            <w:r w:rsidRPr="00157630">
              <w:rPr>
                <w:szCs w:val="28"/>
              </w:rPr>
              <w:t>)</w:t>
            </w:r>
          </w:p>
        </w:tc>
        <w:tc>
          <w:tcPr>
            <w:tcW w:w="817" w:type="pct"/>
          </w:tcPr>
          <w:p w:rsidR="000C75A9" w:rsidRPr="00157630" w:rsidRDefault="00D93236" w:rsidP="00174A7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4,0</w:t>
            </w:r>
          </w:p>
        </w:tc>
        <w:tc>
          <w:tcPr>
            <w:tcW w:w="817" w:type="pct"/>
          </w:tcPr>
          <w:p w:rsidR="000C75A9" w:rsidRPr="00157630" w:rsidRDefault="00D93236" w:rsidP="00174A7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4,0</w:t>
            </w:r>
          </w:p>
        </w:tc>
        <w:tc>
          <w:tcPr>
            <w:tcW w:w="817" w:type="pct"/>
          </w:tcPr>
          <w:p w:rsidR="000C75A9" w:rsidRPr="00157630" w:rsidRDefault="00D93236" w:rsidP="00174A7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4,0</w:t>
            </w:r>
          </w:p>
        </w:tc>
      </w:tr>
      <w:tr w:rsidR="000C75A9" w:rsidRPr="003674DD" w:rsidTr="000C75A9">
        <w:trPr>
          <w:trHeight w:val="146"/>
        </w:trPr>
        <w:tc>
          <w:tcPr>
            <w:tcW w:w="5000" w:type="pct"/>
            <w:gridSpan w:val="5"/>
          </w:tcPr>
          <w:p w:rsidR="000C75A9" w:rsidRPr="00157630" w:rsidRDefault="000C75A9" w:rsidP="000C75A9">
            <w:pPr>
              <w:jc w:val="center"/>
              <w:rPr>
                <w:szCs w:val="28"/>
              </w:rPr>
            </w:pPr>
            <w:r w:rsidRPr="00157630">
              <w:rPr>
                <w:szCs w:val="28"/>
              </w:rPr>
              <w:t xml:space="preserve">2. </w:t>
            </w:r>
            <w:r w:rsidR="00157630" w:rsidRPr="00157630">
              <w:rPr>
                <w:szCs w:val="28"/>
              </w:rPr>
              <w:t>Показатели качества очистки сточных вод</w:t>
            </w:r>
          </w:p>
        </w:tc>
      </w:tr>
      <w:tr w:rsidR="00F85435" w:rsidRPr="003674DD" w:rsidTr="000C75A9">
        <w:trPr>
          <w:trHeight w:val="146"/>
        </w:trPr>
        <w:tc>
          <w:tcPr>
            <w:tcW w:w="320" w:type="pct"/>
          </w:tcPr>
          <w:p w:rsidR="00F85435" w:rsidRPr="00157630" w:rsidRDefault="00F85435" w:rsidP="000C75A9">
            <w:pPr>
              <w:jc w:val="center"/>
              <w:rPr>
                <w:szCs w:val="28"/>
              </w:rPr>
            </w:pPr>
            <w:r w:rsidRPr="00157630">
              <w:rPr>
                <w:szCs w:val="28"/>
              </w:rPr>
              <w:t>2.1</w:t>
            </w:r>
          </w:p>
        </w:tc>
        <w:tc>
          <w:tcPr>
            <w:tcW w:w="2230" w:type="pct"/>
          </w:tcPr>
          <w:p w:rsidR="00F85435" w:rsidRPr="00157630" w:rsidRDefault="00F85435" w:rsidP="000C75A9">
            <w:pPr>
              <w:tabs>
                <w:tab w:val="left" w:pos="806"/>
              </w:tabs>
              <w:rPr>
                <w:szCs w:val="28"/>
              </w:rPr>
            </w:pPr>
            <w:r w:rsidRPr="00157630">
              <w:rPr>
                <w:szCs w:val="28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водоотведения,  %</w:t>
            </w:r>
          </w:p>
        </w:tc>
        <w:tc>
          <w:tcPr>
            <w:tcW w:w="817" w:type="pct"/>
          </w:tcPr>
          <w:p w:rsidR="00F85435" w:rsidRPr="00157630" w:rsidRDefault="00F85435" w:rsidP="000C75A9">
            <w:pPr>
              <w:jc w:val="center"/>
              <w:rPr>
                <w:color w:val="000000"/>
                <w:szCs w:val="28"/>
              </w:rPr>
            </w:pPr>
            <w:bookmarkStart w:id="3" w:name="OLE_LINK5"/>
            <w:bookmarkStart w:id="4" w:name="OLE_LINK6"/>
            <w:r>
              <w:rPr>
                <w:color w:val="000000"/>
                <w:szCs w:val="28"/>
              </w:rPr>
              <w:t>58,0</w:t>
            </w:r>
            <w:bookmarkEnd w:id="3"/>
            <w:bookmarkEnd w:id="4"/>
          </w:p>
        </w:tc>
        <w:tc>
          <w:tcPr>
            <w:tcW w:w="817" w:type="pct"/>
          </w:tcPr>
          <w:p w:rsidR="00F85435" w:rsidRDefault="00F85435" w:rsidP="00F85435">
            <w:pPr>
              <w:jc w:val="center"/>
            </w:pPr>
            <w:r w:rsidRPr="001A01CA">
              <w:rPr>
                <w:color w:val="000000"/>
                <w:szCs w:val="28"/>
              </w:rPr>
              <w:t>58,0</w:t>
            </w:r>
          </w:p>
        </w:tc>
        <w:tc>
          <w:tcPr>
            <w:tcW w:w="817" w:type="pct"/>
          </w:tcPr>
          <w:p w:rsidR="00F85435" w:rsidRDefault="00F85435" w:rsidP="00F85435">
            <w:pPr>
              <w:jc w:val="center"/>
            </w:pPr>
            <w:r w:rsidRPr="001A01CA">
              <w:rPr>
                <w:color w:val="000000"/>
                <w:szCs w:val="28"/>
              </w:rPr>
              <w:t>58,0</w:t>
            </w:r>
          </w:p>
        </w:tc>
      </w:tr>
      <w:tr w:rsidR="000C75A9" w:rsidRPr="003674DD" w:rsidTr="000C75A9">
        <w:trPr>
          <w:trHeight w:val="234"/>
        </w:trPr>
        <w:tc>
          <w:tcPr>
            <w:tcW w:w="5000" w:type="pct"/>
            <w:gridSpan w:val="5"/>
          </w:tcPr>
          <w:p w:rsidR="00157630" w:rsidRPr="00157630" w:rsidRDefault="000C75A9" w:rsidP="00157630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157630">
              <w:rPr>
                <w:szCs w:val="28"/>
              </w:rPr>
              <w:t xml:space="preserve">3. </w:t>
            </w:r>
            <w:r w:rsidR="00157630" w:rsidRPr="00157630">
              <w:rPr>
                <w:szCs w:val="28"/>
              </w:rPr>
              <w:t xml:space="preserve">Показатели энергетической эффективности </w:t>
            </w:r>
          </w:p>
          <w:p w:rsidR="000C75A9" w:rsidRPr="00157630" w:rsidRDefault="00157630" w:rsidP="00157630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157630">
              <w:rPr>
                <w:szCs w:val="28"/>
              </w:rPr>
              <w:t>объектов централизованной системы водоотведения</w:t>
            </w:r>
          </w:p>
        </w:tc>
      </w:tr>
      <w:tr w:rsidR="000C75A9" w:rsidRPr="003674DD" w:rsidTr="000C75A9">
        <w:trPr>
          <w:trHeight w:val="761"/>
        </w:trPr>
        <w:tc>
          <w:tcPr>
            <w:tcW w:w="320" w:type="pct"/>
          </w:tcPr>
          <w:p w:rsidR="000C75A9" w:rsidRPr="00157630" w:rsidRDefault="000C75A9" w:rsidP="000C75A9">
            <w:pPr>
              <w:jc w:val="center"/>
              <w:rPr>
                <w:szCs w:val="28"/>
              </w:rPr>
            </w:pPr>
            <w:r w:rsidRPr="00157630">
              <w:rPr>
                <w:szCs w:val="28"/>
              </w:rPr>
              <w:t>3.1</w:t>
            </w:r>
          </w:p>
        </w:tc>
        <w:tc>
          <w:tcPr>
            <w:tcW w:w="2230" w:type="pct"/>
          </w:tcPr>
          <w:p w:rsidR="000C75A9" w:rsidRPr="00157630" w:rsidRDefault="00157630" w:rsidP="000C75A9">
            <w:pPr>
              <w:tabs>
                <w:tab w:val="left" w:pos="806"/>
              </w:tabs>
              <w:rPr>
                <w:szCs w:val="28"/>
              </w:rPr>
            </w:pPr>
            <w:r w:rsidRPr="00157630">
              <w:rPr>
                <w:szCs w:val="28"/>
              </w:rPr>
              <w:t>удельный расход электрической энергии, потребляемой в технологическом процессе очистки сточных вод, на единицу объема очищаемых сточных вод (кВт*</w:t>
            </w:r>
            <w:proofErr w:type="gramStart"/>
            <w:r w:rsidRPr="00157630">
              <w:rPr>
                <w:szCs w:val="28"/>
              </w:rPr>
              <w:t>ч</w:t>
            </w:r>
            <w:proofErr w:type="gramEnd"/>
            <w:r w:rsidRPr="00157630">
              <w:rPr>
                <w:szCs w:val="28"/>
              </w:rPr>
              <w:t>/куб. м)</w:t>
            </w:r>
          </w:p>
        </w:tc>
        <w:tc>
          <w:tcPr>
            <w:tcW w:w="817" w:type="pct"/>
          </w:tcPr>
          <w:p w:rsidR="000C75A9" w:rsidRPr="00157630" w:rsidRDefault="00F85435" w:rsidP="000C75A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0,6</w:t>
            </w:r>
          </w:p>
        </w:tc>
        <w:tc>
          <w:tcPr>
            <w:tcW w:w="817" w:type="pct"/>
          </w:tcPr>
          <w:p w:rsidR="000C75A9" w:rsidRPr="00157630" w:rsidRDefault="00F85435" w:rsidP="000C75A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0,6</w:t>
            </w:r>
          </w:p>
        </w:tc>
        <w:tc>
          <w:tcPr>
            <w:tcW w:w="817" w:type="pct"/>
          </w:tcPr>
          <w:p w:rsidR="000C75A9" w:rsidRPr="00157630" w:rsidRDefault="00F85435" w:rsidP="000C75A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0,6</w:t>
            </w:r>
          </w:p>
        </w:tc>
      </w:tr>
      <w:tr w:rsidR="00174A75" w:rsidRPr="003674DD" w:rsidTr="008F2D06">
        <w:trPr>
          <w:trHeight w:val="416"/>
        </w:trPr>
        <w:tc>
          <w:tcPr>
            <w:tcW w:w="320" w:type="pct"/>
          </w:tcPr>
          <w:p w:rsidR="00174A75" w:rsidRPr="00157630" w:rsidRDefault="00174A75" w:rsidP="000C75A9">
            <w:pPr>
              <w:jc w:val="center"/>
              <w:rPr>
                <w:szCs w:val="28"/>
              </w:rPr>
            </w:pPr>
            <w:r w:rsidRPr="00157630">
              <w:rPr>
                <w:szCs w:val="28"/>
              </w:rPr>
              <w:t>3.2</w:t>
            </w:r>
          </w:p>
        </w:tc>
        <w:tc>
          <w:tcPr>
            <w:tcW w:w="2230" w:type="pct"/>
          </w:tcPr>
          <w:p w:rsidR="00174A75" w:rsidRPr="00157630" w:rsidRDefault="00174A75" w:rsidP="000C75A9">
            <w:pPr>
              <w:tabs>
                <w:tab w:val="left" w:pos="806"/>
              </w:tabs>
              <w:rPr>
                <w:szCs w:val="28"/>
              </w:rPr>
            </w:pPr>
            <w:r w:rsidRPr="00157630">
              <w:rPr>
                <w:szCs w:val="28"/>
              </w:rPr>
              <w:t>удельный расход электрической энергии, потребляемой в технологическом процессе транспортировки сточных вод, на единицу объема транспортируемых сточных вод (кВт*</w:t>
            </w:r>
            <w:proofErr w:type="gramStart"/>
            <w:r w:rsidRPr="00157630">
              <w:rPr>
                <w:szCs w:val="28"/>
              </w:rPr>
              <w:t>ч</w:t>
            </w:r>
            <w:proofErr w:type="gramEnd"/>
            <w:r w:rsidRPr="00157630">
              <w:rPr>
                <w:szCs w:val="28"/>
              </w:rPr>
              <w:t>/куб. м)</w:t>
            </w:r>
          </w:p>
        </w:tc>
        <w:tc>
          <w:tcPr>
            <w:tcW w:w="817" w:type="pct"/>
          </w:tcPr>
          <w:p w:rsidR="00174A75" w:rsidRPr="00157630" w:rsidRDefault="00F85435" w:rsidP="00E0622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0,6</w:t>
            </w:r>
          </w:p>
        </w:tc>
        <w:tc>
          <w:tcPr>
            <w:tcW w:w="817" w:type="pct"/>
          </w:tcPr>
          <w:p w:rsidR="00174A75" w:rsidRPr="00157630" w:rsidRDefault="00F85435" w:rsidP="00E0622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0,6</w:t>
            </w:r>
          </w:p>
        </w:tc>
        <w:tc>
          <w:tcPr>
            <w:tcW w:w="817" w:type="pct"/>
          </w:tcPr>
          <w:p w:rsidR="00174A75" w:rsidRPr="00157630" w:rsidRDefault="00F85435" w:rsidP="00E0622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0,6</w:t>
            </w:r>
          </w:p>
        </w:tc>
      </w:tr>
    </w:tbl>
    <w:p w:rsidR="00DA55B5" w:rsidRDefault="00DA55B5" w:rsidP="00EA1DA9">
      <w:pPr>
        <w:rPr>
          <w:szCs w:val="28"/>
        </w:rPr>
      </w:pPr>
    </w:p>
    <w:p w:rsidR="00242C20" w:rsidRDefault="00242C20" w:rsidP="00242C20">
      <w:pPr>
        <w:ind w:left="1080"/>
        <w:jc w:val="center"/>
        <w:rPr>
          <w:szCs w:val="28"/>
        </w:rPr>
      </w:pPr>
      <w:r>
        <w:rPr>
          <w:szCs w:val="28"/>
          <w:lang w:val="en-US"/>
        </w:rPr>
        <w:t>X</w:t>
      </w:r>
      <w:r>
        <w:rPr>
          <w:szCs w:val="28"/>
        </w:rPr>
        <w:t>. Расчет эффективности производственной программы</w:t>
      </w:r>
    </w:p>
    <w:p w:rsidR="00242C20" w:rsidRDefault="00242C20" w:rsidP="00242C20">
      <w:pPr>
        <w:ind w:left="1080"/>
        <w:jc w:val="center"/>
        <w:rPr>
          <w:szCs w:val="28"/>
        </w:rPr>
      </w:pPr>
    </w:p>
    <w:p w:rsidR="00242C20" w:rsidRDefault="00242C20" w:rsidP="00242C20">
      <w:pPr>
        <w:pStyle w:val="ConsPlusNormal"/>
        <w:ind w:firstLine="540"/>
        <w:jc w:val="both"/>
      </w:pPr>
      <w:r>
        <w:lastRenderedPageBreak/>
        <w:t>Расчет эффективности производственной программы осуществляется путем сопоставления динамики изменения плановых значений показателей надежности, качества и энергетической эффективности объектов централизованных систем водоснабжения и (или) водоотведения и расходов на реализацию производственной программы в течение срока её действия.</w:t>
      </w:r>
    </w:p>
    <w:p w:rsidR="00242C20" w:rsidRDefault="00242C20" w:rsidP="00242C20">
      <w:pPr>
        <w:jc w:val="both"/>
        <w:rPr>
          <w:szCs w:val="28"/>
        </w:rPr>
      </w:pPr>
    </w:p>
    <w:p w:rsidR="00242C20" w:rsidRDefault="00242C20" w:rsidP="00242C20">
      <w:pPr>
        <w:ind w:left="1080"/>
        <w:jc w:val="center"/>
        <w:rPr>
          <w:szCs w:val="28"/>
        </w:rPr>
      </w:pPr>
      <w:r>
        <w:rPr>
          <w:szCs w:val="28"/>
          <w:lang w:val="en-US"/>
        </w:rPr>
        <w:t>XI</w:t>
      </w:r>
      <w:r>
        <w:rPr>
          <w:szCs w:val="28"/>
        </w:rPr>
        <w:t>. Отчет об исполнении производственной программы</w:t>
      </w:r>
    </w:p>
    <w:p w:rsidR="00242C20" w:rsidRDefault="00242C20" w:rsidP="00242C20">
      <w:pPr>
        <w:ind w:firstLine="851"/>
        <w:jc w:val="both"/>
        <w:rPr>
          <w:szCs w:val="28"/>
        </w:rPr>
      </w:pPr>
    </w:p>
    <w:p w:rsidR="00242C20" w:rsidRDefault="00242C20" w:rsidP="00242C20">
      <w:pPr>
        <w:ind w:firstLine="851"/>
        <w:jc w:val="both"/>
        <w:rPr>
          <w:szCs w:val="28"/>
        </w:rPr>
      </w:pPr>
      <w:r>
        <w:rPr>
          <w:szCs w:val="28"/>
        </w:rPr>
        <w:t>Отчет об исполнении производственной программы за истекший год долгосрочного периода регулирования предоставляется ежегодно в срок до 1 марта года, следующего за регулируемым по форме, разработанной департаментом государственного регулирования цен и тарифов Костромской области.</w:t>
      </w:r>
    </w:p>
    <w:p w:rsidR="00DA55B5" w:rsidRDefault="00DA55B5" w:rsidP="00EA1DA9">
      <w:pPr>
        <w:rPr>
          <w:szCs w:val="28"/>
        </w:rPr>
      </w:pPr>
    </w:p>
    <w:p w:rsidR="00DA55B5" w:rsidRDefault="00DA55B5" w:rsidP="00EA1DA9">
      <w:pPr>
        <w:rPr>
          <w:szCs w:val="28"/>
        </w:rPr>
      </w:pPr>
    </w:p>
    <w:p w:rsidR="00DA55B5" w:rsidRDefault="00DA55B5" w:rsidP="00EA1DA9">
      <w:pPr>
        <w:rPr>
          <w:szCs w:val="28"/>
        </w:rPr>
      </w:pPr>
    </w:p>
    <w:p w:rsidR="00DA55B5" w:rsidRDefault="00DA55B5" w:rsidP="00EA1DA9">
      <w:pPr>
        <w:rPr>
          <w:szCs w:val="28"/>
        </w:rPr>
      </w:pPr>
    </w:p>
    <w:p w:rsidR="00DA55B5" w:rsidRDefault="00DA55B5" w:rsidP="00EA1DA9">
      <w:pPr>
        <w:rPr>
          <w:szCs w:val="28"/>
        </w:rPr>
      </w:pPr>
    </w:p>
    <w:p w:rsidR="00DA55B5" w:rsidRDefault="00DA55B5" w:rsidP="00EA1DA9">
      <w:pPr>
        <w:rPr>
          <w:szCs w:val="28"/>
        </w:rPr>
      </w:pPr>
    </w:p>
    <w:p w:rsidR="00C84689" w:rsidRDefault="00C84689" w:rsidP="00EA1DA9">
      <w:pPr>
        <w:rPr>
          <w:szCs w:val="28"/>
        </w:rPr>
      </w:pPr>
    </w:p>
    <w:p w:rsidR="00DA55B5" w:rsidRDefault="00DA55B5" w:rsidP="00EA1DA9">
      <w:pPr>
        <w:rPr>
          <w:szCs w:val="28"/>
        </w:rPr>
      </w:pPr>
    </w:p>
    <w:p w:rsidR="00242C20" w:rsidRDefault="00242C20" w:rsidP="00EA1DA9">
      <w:pPr>
        <w:rPr>
          <w:szCs w:val="28"/>
        </w:rPr>
      </w:pPr>
    </w:p>
    <w:p w:rsidR="00242C20" w:rsidRDefault="00242C20" w:rsidP="00EA1DA9">
      <w:pPr>
        <w:rPr>
          <w:szCs w:val="28"/>
        </w:rPr>
      </w:pPr>
    </w:p>
    <w:p w:rsidR="00242C20" w:rsidRDefault="00242C20" w:rsidP="00EA1DA9">
      <w:pPr>
        <w:rPr>
          <w:szCs w:val="28"/>
        </w:rPr>
      </w:pPr>
    </w:p>
    <w:p w:rsidR="00242C20" w:rsidRDefault="00242C20" w:rsidP="00EA1DA9">
      <w:pPr>
        <w:rPr>
          <w:szCs w:val="28"/>
        </w:rPr>
      </w:pPr>
    </w:p>
    <w:p w:rsidR="00242C20" w:rsidRDefault="00242C20" w:rsidP="00EA1DA9">
      <w:pPr>
        <w:rPr>
          <w:szCs w:val="28"/>
        </w:rPr>
      </w:pPr>
    </w:p>
    <w:p w:rsidR="00242C20" w:rsidRDefault="00242C20" w:rsidP="00EA1DA9">
      <w:pPr>
        <w:rPr>
          <w:szCs w:val="28"/>
        </w:rPr>
      </w:pPr>
    </w:p>
    <w:p w:rsidR="00242C20" w:rsidRDefault="00242C20" w:rsidP="00EA1DA9">
      <w:pPr>
        <w:rPr>
          <w:szCs w:val="28"/>
        </w:rPr>
      </w:pPr>
    </w:p>
    <w:p w:rsidR="00242C20" w:rsidRDefault="00242C20" w:rsidP="00EA1DA9">
      <w:pPr>
        <w:rPr>
          <w:szCs w:val="28"/>
        </w:rPr>
      </w:pPr>
    </w:p>
    <w:p w:rsidR="00242C20" w:rsidRDefault="00242C20" w:rsidP="00EA1DA9">
      <w:pPr>
        <w:rPr>
          <w:szCs w:val="28"/>
        </w:rPr>
      </w:pPr>
    </w:p>
    <w:p w:rsidR="00242C20" w:rsidRDefault="00242C20" w:rsidP="00EA1DA9">
      <w:pPr>
        <w:rPr>
          <w:szCs w:val="28"/>
        </w:rPr>
      </w:pPr>
    </w:p>
    <w:p w:rsidR="00242C20" w:rsidRDefault="00242C20" w:rsidP="00EA1DA9">
      <w:pPr>
        <w:rPr>
          <w:szCs w:val="28"/>
        </w:rPr>
      </w:pPr>
    </w:p>
    <w:p w:rsidR="00242C20" w:rsidRDefault="00242C20" w:rsidP="00EA1DA9">
      <w:pPr>
        <w:rPr>
          <w:szCs w:val="28"/>
        </w:rPr>
      </w:pPr>
    </w:p>
    <w:p w:rsidR="00242C20" w:rsidRDefault="00242C20" w:rsidP="00EA1DA9">
      <w:pPr>
        <w:rPr>
          <w:szCs w:val="28"/>
        </w:rPr>
      </w:pPr>
    </w:p>
    <w:p w:rsidR="00242C20" w:rsidRDefault="00242C20" w:rsidP="00EA1DA9">
      <w:pPr>
        <w:rPr>
          <w:szCs w:val="28"/>
        </w:rPr>
      </w:pPr>
    </w:p>
    <w:p w:rsidR="00242C20" w:rsidRDefault="00242C20" w:rsidP="00EA1DA9">
      <w:pPr>
        <w:rPr>
          <w:szCs w:val="28"/>
        </w:rPr>
      </w:pPr>
    </w:p>
    <w:p w:rsidR="00242C20" w:rsidRDefault="00242C20" w:rsidP="00EA1DA9">
      <w:pPr>
        <w:rPr>
          <w:szCs w:val="28"/>
        </w:rPr>
      </w:pPr>
    </w:p>
    <w:p w:rsidR="00242C20" w:rsidRDefault="00242C20" w:rsidP="00EA1DA9">
      <w:pPr>
        <w:rPr>
          <w:szCs w:val="28"/>
        </w:rPr>
      </w:pPr>
    </w:p>
    <w:p w:rsidR="00242C20" w:rsidRDefault="00242C20" w:rsidP="00EA1DA9">
      <w:pPr>
        <w:rPr>
          <w:szCs w:val="28"/>
        </w:rPr>
      </w:pPr>
    </w:p>
    <w:p w:rsidR="00242C20" w:rsidRDefault="00242C20" w:rsidP="00EA1DA9">
      <w:pPr>
        <w:rPr>
          <w:szCs w:val="28"/>
        </w:rPr>
      </w:pPr>
    </w:p>
    <w:p w:rsidR="00242C20" w:rsidRDefault="00242C20" w:rsidP="00EA1DA9">
      <w:pPr>
        <w:rPr>
          <w:szCs w:val="28"/>
        </w:rPr>
      </w:pPr>
    </w:p>
    <w:p w:rsidR="00242C20" w:rsidRDefault="00242C20" w:rsidP="00EA1DA9">
      <w:pPr>
        <w:rPr>
          <w:szCs w:val="28"/>
        </w:rPr>
      </w:pPr>
    </w:p>
    <w:p w:rsidR="00242C20" w:rsidRDefault="00242C20" w:rsidP="00EA1DA9">
      <w:pPr>
        <w:rPr>
          <w:szCs w:val="28"/>
        </w:rPr>
      </w:pPr>
    </w:p>
    <w:sectPr w:rsidR="00242C20" w:rsidSect="008F2D06">
      <w:headerReference w:type="even" r:id="rId14"/>
      <w:headerReference w:type="default" r:id="rId15"/>
      <w:pgSz w:w="11906" w:h="16838"/>
      <w:pgMar w:top="1134" w:right="1276" w:bottom="1134" w:left="1559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3EC8" w:rsidRDefault="00E43EC8" w:rsidP="00E73E57">
      <w:r>
        <w:separator/>
      </w:r>
    </w:p>
  </w:endnote>
  <w:endnote w:type="continuationSeparator" w:id="1">
    <w:p w:rsidR="00E43EC8" w:rsidRDefault="00E43EC8" w:rsidP="00E73E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3EC8" w:rsidRDefault="00E43EC8" w:rsidP="00E73E57">
      <w:r>
        <w:separator/>
      </w:r>
    </w:p>
  </w:footnote>
  <w:footnote w:type="continuationSeparator" w:id="1">
    <w:p w:rsidR="00E43EC8" w:rsidRDefault="00E43EC8" w:rsidP="00E73E5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361B" w:rsidRDefault="00FA5CB5" w:rsidP="00F141BE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DA361B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A361B" w:rsidRDefault="00DA361B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361B" w:rsidRDefault="00DA361B" w:rsidP="00F141BE">
    <w:pPr>
      <w:pStyle w:val="a5"/>
      <w:framePr w:wrap="around" w:vAnchor="text" w:hAnchor="margin" w:xAlign="center" w:y="1"/>
      <w:rPr>
        <w:rStyle w:val="a7"/>
      </w:rPr>
    </w:pPr>
  </w:p>
  <w:p w:rsidR="00DA361B" w:rsidRDefault="00DA361B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6441D"/>
    <w:multiLevelType w:val="hybridMultilevel"/>
    <w:tmpl w:val="4F1667A2"/>
    <w:lvl w:ilvl="0" w:tplc="7AD816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257744"/>
    <w:multiLevelType w:val="multilevel"/>
    <w:tmpl w:val="6A18A784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5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080" w:hanging="1440"/>
      </w:pPr>
      <w:rPr>
        <w:rFonts w:cs="Times New Roman" w:hint="default"/>
      </w:rPr>
    </w:lvl>
  </w:abstractNum>
  <w:abstractNum w:abstractNumId="2">
    <w:nsid w:val="4AA15388"/>
    <w:multiLevelType w:val="multilevel"/>
    <w:tmpl w:val="0B2A994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ind w:left="765" w:hanging="40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3">
    <w:nsid w:val="4B496150"/>
    <w:multiLevelType w:val="hybridMultilevel"/>
    <w:tmpl w:val="BBDA32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41EEE"/>
    <w:rsid w:val="00013EDC"/>
    <w:rsid w:val="00015C89"/>
    <w:rsid w:val="00027312"/>
    <w:rsid w:val="000439EE"/>
    <w:rsid w:val="00065415"/>
    <w:rsid w:val="000668F8"/>
    <w:rsid w:val="000740D4"/>
    <w:rsid w:val="00086C71"/>
    <w:rsid w:val="000B4572"/>
    <w:rsid w:val="000C75A9"/>
    <w:rsid w:val="000F2DA6"/>
    <w:rsid w:val="00126EE1"/>
    <w:rsid w:val="00134772"/>
    <w:rsid w:val="00157630"/>
    <w:rsid w:val="00174A75"/>
    <w:rsid w:val="001855C0"/>
    <w:rsid w:val="001A50A5"/>
    <w:rsid w:val="001E31F7"/>
    <w:rsid w:val="001F25E6"/>
    <w:rsid w:val="001F2806"/>
    <w:rsid w:val="00205DD7"/>
    <w:rsid w:val="00214238"/>
    <w:rsid w:val="00242C20"/>
    <w:rsid w:val="002833E8"/>
    <w:rsid w:val="00291C83"/>
    <w:rsid w:val="0029502F"/>
    <w:rsid w:val="002B3991"/>
    <w:rsid w:val="002E38E3"/>
    <w:rsid w:val="002F044E"/>
    <w:rsid w:val="003063F2"/>
    <w:rsid w:val="0032491A"/>
    <w:rsid w:val="003973A8"/>
    <w:rsid w:val="00397D96"/>
    <w:rsid w:val="003A492C"/>
    <w:rsid w:val="003C2EB7"/>
    <w:rsid w:val="003D08C1"/>
    <w:rsid w:val="0043566C"/>
    <w:rsid w:val="004379C1"/>
    <w:rsid w:val="00445E01"/>
    <w:rsid w:val="004A25B3"/>
    <w:rsid w:val="004A7EE3"/>
    <w:rsid w:val="005046E4"/>
    <w:rsid w:val="005064C3"/>
    <w:rsid w:val="00512F98"/>
    <w:rsid w:val="00563B45"/>
    <w:rsid w:val="005F2A89"/>
    <w:rsid w:val="00634435"/>
    <w:rsid w:val="00654D83"/>
    <w:rsid w:val="006718CC"/>
    <w:rsid w:val="0067728B"/>
    <w:rsid w:val="00680258"/>
    <w:rsid w:val="006A3077"/>
    <w:rsid w:val="006E21D4"/>
    <w:rsid w:val="006F3513"/>
    <w:rsid w:val="00702517"/>
    <w:rsid w:val="007048D6"/>
    <w:rsid w:val="00711738"/>
    <w:rsid w:val="00720DE4"/>
    <w:rsid w:val="007559C0"/>
    <w:rsid w:val="00775B3B"/>
    <w:rsid w:val="007E565E"/>
    <w:rsid w:val="007F4F0D"/>
    <w:rsid w:val="00805A01"/>
    <w:rsid w:val="008139BE"/>
    <w:rsid w:val="00841EEE"/>
    <w:rsid w:val="00861EC2"/>
    <w:rsid w:val="008827C2"/>
    <w:rsid w:val="008C3FBF"/>
    <w:rsid w:val="008C4D81"/>
    <w:rsid w:val="008D435E"/>
    <w:rsid w:val="008F2D06"/>
    <w:rsid w:val="009137B8"/>
    <w:rsid w:val="00923355"/>
    <w:rsid w:val="00937B8C"/>
    <w:rsid w:val="00943703"/>
    <w:rsid w:val="00943E01"/>
    <w:rsid w:val="009528C5"/>
    <w:rsid w:val="00964411"/>
    <w:rsid w:val="009646E4"/>
    <w:rsid w:val="00980B6D"/>
    <w:rsid w:val="0098418D"/>
    <w:rsid w:val="009B381C"/>
    <w:rsid w:val="00A5301A"/>
    <w:rsid w:val="00A540C7"/>
    <w:rsid w:val="00A77467"/>
    <w:rsid w:val="00A974FA"/>
    <w:rsid w:val="00AB4D53"/>
    <w:rsid w:val="00AB5CA5"/>
    <w:rsid w:val="00B03075"/>
    <w:rsid w:val="00B2660E"/>
    <w:rsid w:val="00B3527E"/>
    <w:rsid w:val="00B761C2"/>
    <w:rsid w:val="00B87032"/>
    <w:rsid w:val="00BB2422"/>
    <w:rsid w:val="00BB30FB"/>
    <w:rsid w:val="00BD16AD"/>
    <w:rsid w:val="00BE6111"/>
    <w:rsid w:val="00BE74BA"/>
    <w:rsid w:val="00BF7469"/>
    <w:rsid w:val="00C5538A"/>
    <w:rsid w:val="00C56268"/>
    <w:rsid w:val="00C72967"/>
    <w:rsid w:val="00C750E4"/>
    <w:rsid w:val="00C76EDD"/>
    <w:rsid w:val="00C84689"/>
    <w:rsid w:val="00C926AF"/>
    <w:rsid w:val="00CC4BA6"/>
    <w:rsid w:val="00CC5CF1"/>
    <w:rsid w:val="00CE6669"/>
    <w:rsid w:val="00D02D55"/>
    <w:rsid w:val="00D05E60"/>
    <w:rsid w:val="00D13D7C"/>
    <w:rsid w:val="00D23BB4"/>
    <w:rsid w:val="00D34BCA"/>
    <w:rsid w:val="00D641A0"/>
    <w:rsid w:val="00D721D0"/>
    <w:rsid w:val="00D93236"/>
    <w:rsid w:val="00D96DBD"/>
    <w:rsid w:val="00DA361B"/>
    <w:rsid w:val="00DA55B5"/>
    <w:rsid w:val="00DC6136"/>
    <w:rsid w:val="00DC74B7"/>
    <w:rsid w:val="00DD57E6"/>
    <w:rsid w:val="00DE3CC4"/>
    <w:rsid w:val="00E327A7"/>
    <w:rsid w:val="00E43EC8"/>
    <w:rsid w:val="00E45884"/>
    <w:rsid w:val="00E56506"/>
    <w:rsid w:val="00E57D51"/>
    <w:rsid w:val="00E6043E"/>
    <w:rsid w:val="00E73E57"/>
    <w:rsid w:val="00E80C0C"/>
    <w:rsid w:val="00EA1DA9"/>
    <w:rsid w:val="00EA4A22"/>
    <w:rsid w:val="00ED7DC1"/>
    <w:rsid w:val="00F141BE"/>
    <w:rsid w:val="00F322D9"/>
    <w:rsid w:val="00F33389"/>
    <w:rsid w:val="00F85435"/>
    <w:rsid w:val="00FA5CB5"/>
    <w:rsid w:val="00FC500A"/>
    <w:rsid w:val="00FD1B6A"/>
    <w:rsid w:val="00FD34EE"/>
    <w:rsid w:val="00FE64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EE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841EEE"/>
    <w:pPr>
      <w:keepNext/>
      <w:widowControl w:val="0"/>
      <w:jc w:val="center"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841EE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841EEE"/>
    <w:pPr>
      <w:jc w:val="center"/>
    </w:pPr>
    <w:rPr>
      <w:sz w:val="32"/>
    </w:rPr>
  </w:style>
  <w:style w:type="character" w:customStyle="1" w:styleId="a4">
    <w:name w:val="Название Знак"/>
    <w:basedOn w:val="a0"/>
    <w:link w:val="a3"/>
    <w:rsid w:val="00841EEE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ConsNormal">
    <w:name w:val="ConsNormal"/>
    <w:rsid w:val="00841EEE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5">
    <w:name w:val="header"/>
    <w:basedOn w:val="a"/>
    <w:link w:val="a6"/>
    <w:rsid w:val="00841EE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841EE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7">
    <w:name w:val="page number"/>
    <w:basedOn w:val="a0"/>
    <w:rsid w:val="00841EEE"/>
  </w:style>
  <w:style w:type="paragraph" w:customStyle="1" w:styleId="ConsPlusNormal">
    <w:name w:val="ConsPlusNormal"/>
    <w:rsid w:val="00841EE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841EE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41EEE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EA4A22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D120F54904B264D7D23A94400B7A5D3F6019B51269DEFFF14E19B38CE335C3A5199C5DAD8AD01AC9B3A41EZEe9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120F54904B264D7D23A94400B7A5D3F6019B51269D1F1F74119B38CE335C3A5199C5DAD8AD01AC9B3A617ZEeDM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consultantplus://offline/ref=D120F54904B264D7D23A8A4D1D1601346415EE1B6CD1F3A01546E8D1B43CC9F25ED304EFCEDD1BCBZBe0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120F54904B264D7D23A8A4D1D160134641AE9166DD0F3A01546E8D1B43CC9F25ED304EFCEDD1AC9ZBe5M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34FFDD-28B7-4032-A964-80F8C3B8E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2146</TotalTime>
  <Pages>5</Pages>
  <Words>868</Words>
  <Characters>4948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ГРЦ и Т </Company>
  <LinksUpToDate>false</LinksUpToDate>
  <CharactersWithSpaces>5805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Мониторинг</cp:lastModifiedBy>
  <cp:revision>63</cp:revision>
  <cp:lastPrinted>2015-12-23T06:23:00Z</cp:lastPrinted>
  <dcterms:created xsi:type="dcterms:W3CDTF">2015-08-21T12:28:00Z</dcterms:created>
  <dcterms:modified xsi:type="dcterms:W3CDTF">2015-12-23T14:57:00Z</dcterms:modified>
</cp:coreProperties>
</file>